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6535B7CA" w:rsidR="002E5CAB" w:rsidRPr="00EA0A34"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7C0018">
            <w:rPr>
              <w:rFonts w:eastAsia="Times New Roman" w:cstheme="minorHAnsi"/>
            </w:rPr>
            <w:t>5</w:t>
          </w:r>
          <w:r w:rsidRPr="00EA0A34">
            <w:rPr>
              <w:rFonts w:eastAsia="Times New Roman" w:cstheme="minorHAnsi"/>
            </w:rPr>
            <w:t>-</w:t>
          </w:r>
          <w:r w:rsidR="005D7DEB">
            <w:rPr>
              <w:rFonts w:eastAsia="Times New Roman" w:cstheme="minorHAnsi"/>
            </w:rPr>
            <w:t>09</w:t>
          </w:r>
          <w:r w:rsidR="004478AC">
            <w:rPr>
              <w:rFonts w:eastAsia="Times New Roman" w:cstheme="minorHAnsi"/>
            </w:rPr>
            <w:t>-29</w:t>
          </w:r>
        </w:p>
        <w:p w14:paraId="441A378B" w14:textId="539D6BB8"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977DA0">
            <w:rPr>
              <w:rFonts w:eastAsia="Times New Roman" w:cstheme="minorHAnsi"/>
            </w:rPr>
            <w:t>Nr. A5</w:t>
          </w:r>
          <w:r w:rsidR="00586812" w:rsidRPr="00977DA0">
            <w:rPr>
              <w:rFonts w:eastAsia="Times New Roman" w:cstheme="minorHAnsi"/>
            </w:rPr>
            <w:t>-</w:t>
          </w:r>
          <w:r w:rsidR="004478AC">
            <w:rPr>
              <w:rFonts w:eastAsia="Times New Roman" w:cstheme="minorHAnsi"/>
            </w:rPr>
            <w:t>213</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051EB4A3"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195C3A">
            <w:rPr>
              <w:rFonts w:ascii="Calibri" w:eastAsia="Times New Roman" w:hAnsi="Calibri" w:cs="Calibri"/>
              <w:b/>
              <w:iCs/>
              <w:sz w:val="28"/>
              <w:szCs w:val="28"/>
              <w:lang w:eastAsia="en-GB"/>
            </w:rPr>
            <w:t>ELEKTROMOBILIS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5B9BCE58"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 nes perkam</w:t>
      </w:r>
      <w:r w:rsidR="00195C3A">
        <w:rPr>
          <w:rFonts w:cstheme="minorHAnsi"/>
          <w:color w:val="000000" w:themeColor="text1"/>
          <w:sz w:val="22"/>
          <w:szCs w:val="22"/>
        </w:rPr>
        <w:t>os prekės</w:t>
      </w:r>
      <w:r w:rsidRPr="00E2445D">
        <w:rPr>
          <w:rFonts w:cstheme="minorHAnsi"/>
          <w:color w:val="000000" w:themeColor="text1"/>
          <w:sz w:val="22"/>
          <w:szCs w:val="22"/>
        </w:rPr>
        <w:t xml:space="preserve"> CPO kataloge nėra.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4F4C2A82"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4.1 papunkčiu</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3327C2">
        <w:rPr>
          <w:color w:val="000000"/>
          <w:szCs w:val="24"/>
        </w:rPr>
        <w:t>2</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0B11343C"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195C3A">
        <w:rPr>
          <w:rFonts w:ascii="Calibri" w:hAnsi="Calibri" w:cs="Calibri"/>
          <w:bCs/>
          <w:sz w:val="22"/>
          <w:szCs w:val="22"/>
        </w:rPr>
        <w:t>elektromobilį</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2 priede</w:t>
      </w:r>
      <w:r w:rsidR="00B41C66" w:rsidRPr="0053739C">
        <w:rPr>
          <w:rFonts w:ascii="Calibri" w:hAnsi="Calibri" w:cs="Calibri"/>
          <w:sz w:val="22"/>
          <w:szCs w:val="22"/>
        </w:rPr>
        <w:t>.</w:t>
      </w:r>
    </w:p>
    <w:p w14:paraId="0517126E" w14:textId="119D1B13"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w:t>
      </w:r>
      <w:r w:rsidR="003327C2" w:rsidRPr="003117CF">
        <w:rPr>
          <w:rFonts w:ascii="Calibri" w:hAnsi="Calibri" w:cs="Calibri"/>
          <w:sz w:val="22"/>
          <w:szCs w:val="22"/>
        </w:rPr>
        <w:t>2</w:t>
      </w:r>
      <w:r w:rsidR="007554D6" w:rsidRPr="00AD1972">
        <w:rPr>
          <w:rFonts w:ascii="Calibri" w:hAnsi="Calibri" w:cs="Calibri"/>
          <w:color w:val="FF0000"/>
          <w:sz w:val="22"/>
          <w:szCs w:val="22"/>
        </w:rPr>
        <w:t xml:space="preserve"> </w:t>
      </w:r>
      <w:r w:rsidR="007554D6" w:rsidRPr="008B45A6">
        <w:rPr>
          <w:rFonts w:ascii="Calibri" w:hAnsi="Calibri" w:cs="Calibri"/>
          <w:color w:val="000000" w:themeColor="text1"/>
          <w:sz w:val="22"/>
          <w:szCs w:val="22"/>
        </w:rPr>
        <w:t xml:space="preserve">priede. </w:t>
      </w:r>
      <w:r w:rsidR="00BA3CB6" w:rsidRPr="00BA3CB6">
        <w:rPr>
          <w:rFonts w:ascii="Calibri" w:hAnsi="Calibri" w:cs="Calibri"/>
          <w:color w:val="000000" w:themeColor="text1"/>
          <w:sz w:val="22"/>
          <w:szCs w:val="22"/>
        </w:rPr>
        <w:t>Perkančioji organizacija iki sutarties sudarymo gali paprašyti tiekėjo pateikti dokumentus, įrodančius prekės atitiktį techninėje specifikacijoje nustatytiems reikalavimams.</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67EFCEF8" w:rsidR="005A0F45" w:rsidRPr="009545E4" w:rsidRDefault="005A0F45" w:rsidP="00765366">
      <w:pPr>
        <w:pStyle w:val="Betarp"/>
        <w:spacing w:after="120"/>
        <w:ind w:firstLine="720"/>
        <w:contextualSpacing/>
        <w:jc w:val="both"/>
        <w:rPr>
          <w:rFonts w:ascii="Calibri" w:hAnsi="Calibri" w:cs="Calibri"/>
          <w:sz w:val="22"/>
          <w:szCs w:val="22"/>
        </w:rPr>
      </w:pPr>
      <w:r w:rsidRPr="00223C37">
        <w:rPr>
          <w:rFonts w:ascii="Calibri" w:hAnsi="Calibri" w:cs="Calibri"/>
          <w:sz w:val="22"/>
          <w:szCs w:val="22"/>
        </w:rPr>
        <w:t>2.5. Maksimali perkančiajai organizacijai priimtina pasiūlymo kaina –</w:t>
      </w:r>
      <w:r w:rsidR="004478AC">
        <w:rPr>
          <w:rFonts w:ascii="Calibri" w:hAnsi="Calibri" w:cs="Calibri"/>
          <w:sz w:val="22"/>
          <w:szCs w:val="22"/>
        </w:rPr>
        <w:t xml:space="preserve"> 37334,55</w:t>
      </w:r>
      <w:r w:rsidR="001833DB" w:rsidRPr="00223C37">
        <w:rPr>
          <w:rFonts w:ascii="Calibri" w:hAnsi="Calibri" w:cs="Calibri"/>
          <w:sz w:val="22"/>
          <w:szCs w:val="22"/>
        </w:rPr>
        <w:t xml:space="preserve"> </w:t>
      </w:r>
      <w:proofErr w:type="spellStart"/>
      <w:r w:rsidRPr="00223C37">
        <w:rPr>
          <w:rFonts w:ascii="Calibri" w:hAnsi="Calibri" w:cs="Calibri"/>
          <w:sz w:val="22"/>
          <w:szCs w:val="22"/>
        </w:rPr>
        <w:t>Eur</w:t>
      </w:r>
      <w:proofErr w:type="spellEnd"/>
      <w:r w:rsidRPr="00223C37">
        <w:rPr>
          <w:rFonts w:ascii="Calibri" w:hAnsi="Calibri" w:cs="Calibri"/>
          <w:sz w:val="22"/>
          <w:szCs w:val="22"/>
        </w:rPr>
        <w:t xml:space="preserve"> (įskaitant visus mokesčius).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7EB1C34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w:t>
      </w:r>
      <w:r w:rsidR="00223C37" w:rsidRPr="00223C37">
        <w:rPr>
          <w:rFonts w:cstheme="minorHAnsi"/>
          <w:sz w:val="22"/>
          <w:szCs w:val="22"/>
        </w:rPr>
        <w:t>Tiekėjams nenustat</w:t>
      </w:r>
      <w:r w:rsidR="00223C37">
        <w:rPr>
          <w:rFonts w:cstheme="minorHAnsi"/>
          <w:sz w:val="22"/>
          <w:szCs w:val="22"/>
        </w:rPr>
        <w:t>omi kvalifikacijos reikalavimai.</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4"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74D5DBDC"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0824E4">
        <w:rPr>
          <w:rFonts w:cstheme="minorHAnsi"/>
          <w:sz w:val="22"/>
          <w:szCs w:val="22"/>
        </w:rPr>
        <w:t>sąlygų</w:t>
      </w:r>
      <w:r w:rsidR="000609B1" w:rsidRPr="000824E4">
        <w:rPr>
          <w:rFonts w:cstheme="minorHAnsi"/>
          <w:sz w:val="22"/>
          <w:szCs w:val="22"/>
        </w:rPr>
        <w:t xml:space="preserve"> </w:t>
      </w:r>
      <w:r w:rsidR="000824E4" w:rsidRPr="000824E4">
        <w:rPr>
          <w:rFonts w:cstheme="minorHAnsi"/>
          <w:sz w:val="22"/>
          <w:szCs w:val="22"/>
        </w:rPr>
        <w:t>4</w:t>
      </w:r>
      <w:r w:rsidR="00DE5F20" w:rsidRPr="000824E4">
        <w:rPr>
          <w:rFonts w:cstheme="minorHAnsi"/>
          <w:sz w:val="22"/>
          <w:szCs w:val="22"/>
          <w:shd w:val="clear" w:color="auto" w:fill="FFFFFF"/>
        </w:rPr>
        <w:t xml:space="preserve"> </w:t>
      </w:r>
      <w:r w:rsidR="00476F8C" w:rsidRPr="000824E4">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0CC62738"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0824E4">
        <w:rPr>
          <w:rFonts w:cstheme="minorHAnsi"/>
          <w:sz w:val="22"/>
          <w:szCs w:val="22"/>
        </w:rPr>
        <w:t>5</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403EA532" w14:textId="245F5329" w:rsidR="008B45A6" w:rsidRPr="008B45A6" w:rsidRDefault="00450415" w:rsidP="008B45A6">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00223C37">
        <w:rPr>
          <w:rFonts w:cstheme="minorHAnsi"/>
          <w:sz w:val="22"/>
          <w:szCs w:val="22"/>
        </w:rPr>
        <w:t>irkime.</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lastRenderedPageBreak/>
        <w:t>Pasiūlymo galiojimo užtikrinimas</w:t>
      </w:r>
      <w:bookmarkEnd w:id="23"/>
      <w:bookmarkEnd w:id="24"/>
      <w:bookmarkEnd w:id="25"/>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3" w:name="_Ref39667303"/>
      <w:bookmarkStart w:id="34" w:name="_Ref39667308"/>
      <w:bookmarkStart w:id="35" w:name="_Toc126333936"/>
      <w:r w:rsidRPr="00D85599">
        <w:rPr>
          <w:rFonts w:ascii="Calibri" w:hAnsi="Calibri" w:cs="Calibri"/>
        </w:rPr>
        <w:t>P</w:t>
      </w:r>
      <w:r w:rsidR="00014A61" w:rsidRPr="00D85599">
        <w:rPr>
          <w:rFonts w:ascii="Calibri" w:hAnsi="Calibri" w:cs="Calibri"/>
        </w:rPr>
        <w:t>asiūlymų vertinimas</w:t>
      </w:r>
      <w:bookmarkEnd w:id="31"/>
      <w:bookmarkEnd w:id="32"/>
      <w:bookmarkEnd w:id="33"/>
      <w:bookmarkEnd w:id="34"/>
      <w:bookmarkEnd w:id="35"/>
    </w:p>
    <w:p w14:paraId="22E20FE7" w14:textId="0A9598A5" w:rsidR="000824E4" w:rsidRPr="000824E4" w:rsidRDefault="00D85599" w:rsidP="000824E4">
      <w:pPr>
        <w:spacing w:after="0" w:line="240" w:lineRule="auto"/>
        <w:ind w:firstLine="567"/>
        <w:jc w:val="both"/>
        <w:rPr>
          <w:rFonts w:ascii="Calibri" w:hAnsi="Calibri" w:cs="Calibri"/>
          <w:sz w:val="22"/>
          <w:szCs w:val="22"/>
        </w:rPr>
      </w:pPr>
      <w:r w:rsidRPr="00D85599">
        <w:rPr>
          <w:rFonts w:ascii="Calibri" w:hAnsi="Calibri" w:cs="Calibri"/>
          <w:sz w:val="22"/>
          <w:szCs w:val="22"/>
        </w:rPr>
        <w:t xml:space="preserve">9.1. </w:t>
      </w:r>
      <w:bookmarkStart w:id="36" w:name="_Ref39425999"/>
      <w:bookmarkStart w:id="37" w:name="_Ref39426005"/>
      <w:bookmarkStart w:id="38" w:name="_Toc126333937"/>
      <w:r w:rsidR="000824E4" w:rsidRPr="000824E4">
        <w:rPr>
          <w:rFonts w:ascii="Calibri" w:hAnsi="Calibri" w:cs="Calibri"/>
          <w:sz w:val="22"/>
          <w:szCs w:val="22"/>
        </w:rPr>
        <w:t xml:space="preserve">Perkančioji organizacija ekonomiškai naudingiausią pasiūlymą išrenka pagal tiekėjo pasiūlyme nurodytą kainą, kuri turi būti apskaičiuota ir nurodyta taip, kaip reikalaujama specialiųjų pirkimo sąlygų 4 priede. </w:t>
      </w:r>
    </w:p>
    <w:p w14:paraId="4B246813" w14:textId="77777777" w:rsidR="00A847E4" w:rsidRPr="00D85599" w:rsidRDefault="00A847E4" w:rsidP="00A847E4">
      <w:pPr>
        <w:spacing w:after="0" w:line="240" w:lineRule="auto"/>
        <w:ind w:firstLine="567"/>
        <w:jc w:val="both"/>
        <w:rPr>
          <w:rFonts w:ascii="Calibri" w:hAnsi="Calibri" w:cs="Calibri"/>
          <w:color w:val="000000" w:themeColor="text1"/>
          <w:sz w:val="22"/>
          <w:szCs w:val="22"/>
        </w:rPr>
      </w:pPr>
      <w:r w:rsidRPr="00D85599">
        <w:rPr>
          <w:rFonts w:ascii="Calibri" w:eastAsia="Calibri" w:hAnsi="Calibri" w:cs="Calibri"/>
          <w:sz w:val="22"/>
          <w:szCs w:val="22"/>
        </w:rPr>
        <w:t xml:space="preserve">9.2. </w:t>
      </w:r>
      <w:r w:rsidRPr="00D85599">
        <w:rPr>
          <w:rFonts w:ascii="Calibri" w:hAnsi="Calibri" w:cs="Calibri"/>
          <w:sz w:val="22"/>
          <w:szCs w:val="22"/>
        </w:rPr>
        <w:t xml:space="preserve">Laimėjusiu </w:t>
      </w:r>
      <w:r w:rsidRPr="00D85599">
        <w:rPr>
          <w:rFonts w:ascii="Calibri" w:hAnsi="Calibri" w:cs="Calibri"/>
          <w:color w:val="000000" w:themeColor="text1"/>
          <w:sz w:val="22"/>
          <w:szCs w:val="22"/>
        </w:rPr>
        <w:t xml:space="preserve">pasiūlymu galės būti pripažintas tik 1 (vienas) ekonomiškai naudingiausias pasiūlymas, esantis pasiūlymų eilės pirmojoje vietoje. </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bookmarkEnd w:id="2"/>
    <w:p w14:paraId="524E5510" w14:textId="44AF4009"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3117CF">
        <w:rPr>
          <w:rFonts w:cstheme="minorHAnsi"/>
          <w:color w:val="000000" w:themeColor="text1"/>
          <w:sz w:val="22"/>
          <w:szCs w:val="22"/>
        </w:rPr>
        <w:t>sąlygų</w:t>
      </w:r>
      <w:r w:rsidR="00E55D7B">
        <w:rPr>
          <w:rFonts w:cstheme="minorHAnsi"/>
          <w:color w:val="000000" w:themeColor="text1"/>
          <w:sz w:val="22"/>
          <w:szCs w:val="22"/>
        </w:rPr>
        <w:t xml:space="preserve"> 6</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39" w:name="_Toc126333939"/>
      <w:bookmarkStart w:id="40" w:name="_Ref38285444"/>
      <w:bookmarkStart w:id="41" w:name="_Ref38291496"/>
      <w:bookmarkStart w:id="42" w:name="_Toc126333941"/>
      <w:r w:rsidRPr="00331962">
        <w:rPr>
          <w:rFonts w:ascii="Calibri" w:eastAsiaTheme="majorEastAsia" w:hAnsi="Calibri" w:cs="Calibri"/>
          <w:color w:val="0D0D0D" w:themeColor="text1" w:themeTint="F2"/>
          <w:sz w:val="22"/>
          <w:szCs w:val="22"/>
        </w:rPr>
        <w:lastRenderedPageBreak/>
        <w:t>Pirkimo sąlygų 1 priedas „Terminai“</w:t>
      </w:r>
      <w:bookmarkEnd w:id="39"/>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(išskyrus ieškinį dėl sutarties pripažinimo negaliojančia) </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326F90A8" w14:textId="77777777" w:rsidR="001833DB" w:rsidRPr="00331962" w:rsidRDefault="001833DB" w:rsidP="001833DB">
      <w:pPr>
        <w:jc w:val="center"/>
        <w:rPr>
          <w:rFonts w:ascii="Calibri" w:hAnsi="Calibri" w:cs="Calibri"/>
          <w:b/>
          <w:bCs/>
          <w:smallCaps/>
          <w:sz w:val="24"/>
          <w:szCs w:val="24"/>
        </w:rPr>
      </w:pPr>
      <w:bookmarkStart w:id="43" w:name="_Ref38291223"/>
      <w:bookmarkStart w:id="44" w:name="_Ref38291334"/>
      <w:bookmarkStart w:id="45" w:name="_Ref38533412"/>
      <w:bookmarkStart w:id="46" w:name="_Toc126333942"/>
      <w:bookmarkEnd w:id="40"/>
      <w:bookmarkEnd w:id="41"/>
      <w:bookmarkEnd w:id="42"/>
    </w:p>
    <w:p w14:paraId="0FBACC52" w14:textId="2FBDA647" w:rsidR="004C34D8" w:rsidRDefault="004C34D8" w:rsidP="000824E4">
      <w:pPr>
        <w:numPr>
          <w:ilvl w:val="1"/>
          <w:numId w:val="0"/>
        </w:numPr>
        <w:spacing w:after="240"/>
        <w:ind w:firstLine="5103"/>
        <w:jc w:val="right"/>
        <w:rPr>
          <w:rFonts w:ascii="Calibri" w:eastAsia="Calibri" w:hAnsi="Calibri" w:cs="Calibri"/>
          <w:color w:val="0D0D0D" w:themeColor="text1" w:themeTint="F2"/>
        </w:rPr>
      </w:pPr>
      <w:r>
        <w:rPr>
          <w:rFonts w:ascii="Calibri" w:eastAsia="Calibri" w:hAnsi="Calibri" w:cs="Calibri"/>
          <w:color w:val="0D0D0D" w:themeColor="text1" w:themeTint="F2"/>
        </w:rPr>
        <w:lastRenderedPageBreak/>
        <w:t>Pirkimo sąlygų 2</w:t>
      </w:r>
      <w:r w:rsidRPr="004C34D8">
        <w:rPr>
          <w:rFonts w:ascii="Calibri" w:eastAsia="Calibri" w:hAnsi="Calibri" w:cs="Calibri"/>
          <w:color w:val="0D0D0D" w:themeColor="text1" w:themeTint="F2"/>
        </w:rPr>
        <w:t xml:space="preserve"> priedas „T</w:t>
      </w:r>
      <w:r>
        <w:rPr>
          <w:rFonts w:ascii="Calibri" w:eastAsia="Calibri" w:hAnsi="Calibri" w:cs="Calibri"/>
          <w:color w:val="0D0D0D" w:themeColor="text1" w:themeTint="F2"/>
        </w:rPr>
        <w:t>echninė specifikacija</w:t>
      </w:r>
      <w:r w:rsidRPr="004C34D8">
        <w:rPr>
          <w:rFonts w:ascii="Calibri" w:eastAsia="Calibri" w:hAnsi="Calibri" w:cs="Calibri"/>
          <w:color w:val="0D0D0D" w:themeColor="text1" w:themeTint="F2"/>
        </w:rPr>
        <w:t>“</w:t>
      </w:r>
    </w:p>
    <w:p w14:paraId="7073E2E9" w14:textId="77777777" w:rsidR="004C34D8" w:rsidRDefault="004C34D8" w:rsidP="004C34D8">
      <w:pPr>
        <w:suppressAutoHyphens/>
        <w:spacing w:after="0" w:line="240" w:lineRule="auto"/>
        <w:jc w:val="center"/>
        <w:rPr>
          <w:rFonts w:ascii="Calibri" w:eastAsia="Times New Roman" w:hAnsi="Calibri" w:cs="Calibri"/>
          <w:b/>
          <w:caps/>
          <w:sz w:val="28"/>
          <w:szCs w:val="28"/>
          <w:lang w:eastAsia="zh-CN"/>
        </w:rPr>
      </w:pPr>
    </w:p>
    <w:p w14:paraId="1EA75829" w14:textId="5704DBDF" w:rsidR="004C34D8" w:rsidRPr="004C34D8" w:rsidRDefault="004C34D8" w:rsidP="004C34D8">
      <w:pPr>
        <w:suppressAutoHyphens/>
        <w:spacing w:after="0" w:line="240" w:lineRule="auto"/>
        <w:jc w:val="center"/>
        <w:rPr>
          <w:rFonts w:ascii="Calibri" w:eastAsia="Times New Roman" w:hAnsi="Calibri" w:cs="Calibri"/>
          <w:b/>
          <w:caps/>
          <w:sz w:val="28"/>
          <w:szCs w:val="28"/>
          <w:lang w:eastAsia="zh-CN"/>
        </w:rPr>
      </w:pPr>
      <w:r w:rsidRPr="004C34D8">
        <w:rPr>
          <w:rFonts w:ascii="Calibri" w:eastAsia="Times New Roman" w:hAnsi="Calibri" w:cs="Calibri"/>
          <w:b/>
          <w:caps/>
          <w:sz w:val="28"/>
          <w:szCs w:val="28"/>
          <w:lang w:eastAsia="zh-CN"/>
        </w:rPr>
        <w:t>TECHNINĖ SPECIFIKACIJA</w:t>
      </w:r>
    </w:p>
    <w:p w14:paraId="14EDE07C" w14:textId="77777777" w:rsidR="004C34D8" w:rsidRPr="004C34D8" w:rsidRDefault="004C34D8" w:rsidP="004C34D8">
      <w:pPr>
        <w:suppressAutoHyphens/>
        <w:spacing w:after="0" w:line="240" w:lineRule="auto"/>
        <w:rPr>
          <w:rFonts w:ascii="Calibri" w:eastAsia="Times New Roman" w:hAnsi="Calibri" w:cs="Calibri"/>
          <w:caps/>
          <w:sz w:val="24"/>
          <w:szCs w:val="24"/>
          <w:lang w:eastAsia="zh-CN"/>
        </w:rPr>
      </w:pPr>
    </w:p>
    <w:p w14:paraId="04C9A262" w14:textId="77777777" w:rsidR="004C34D8" w:rsidRPr="004C34D8" w:rsidRDefault="004C34D8" w:rsidP="004C34D8">
      <w:pPr>
        <w:suppressAutoHyphens/>
        <w:spacing w:after="0" w:line="240" w:lineRule="auto"/>
        <w:ind w:firstLine="567"/>
        <w:jc w:val="both"/>
        <w:rPr>
          <w:rFonts w:ascii="Calibri" w:eastAsia="Times New Roman" w:hAnsi="Calibri" w:cs="Calibri"/>
          <w:sz w:val="22"/>
          <w:szCs w:val="22"/>
          <w:lang w:eastAsia="zh-CN"/>
        </w:rPr>
      </w:pPr>
      <w:bookmarkStart w:id="47" w:name="_Hlk48033650"/>
      <w:r w:rsidRPr="004C34D8">
        <w:rPr>
          <w:rFonts w:ascii="Calibri" w:eastAsia="Times New Roman" w:hAnsi="Calibri" w:cs="Calibri"/>
          <w:sz w:val="22"/>
          <w:szCs w:val="22"/>
          <w:lang w:eastAsia="zh-CN"/>
        </w:rPr>
        <w:t>Automobilis turi atitikti visus gamintojo nustatytus kokybės reikalavimus bei tarptautinius kokybės ir ekologinius reikalavimus. Automobilis turi atitikti ES standartus.</w:t>
      </w:r>
      <w:bookmarkEnd w:id="47"/>
    </w:p>
    <w:p w14:paraId="466738F5" w14:textId="7CFF893F" w:rsidR="004C34D8" w:rsidRDefault="004C34D8" w:rsidP="004C34D8">
      <w:pPr>
        <w:suppressAutoHyphens/>
        <w:spacing w:after="0" w:line="240" w:lineRule="auto"/>
        <w:jc w:val="both"/>
        <w:rPr>
          <w:rFonts w:ascii="Calibri" w:eastAsia="Times New Roman" w:hAnsi="Calibri" w:cs="Calibri"/>
          <w:sz w:val="24"/>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972"/>
        <w:gridCol w:w="4955"/>
      </w:tblGrid>
      <w:tr w:rsidR="004478AC" w:rsidRPr="004478AC" w14:paraId="5C52E591" w14:textId="77777777" w:rsidTr="004478AC">
        <w:trPr>
          <w:trHeight w:val="514"/>
        </w:trPr>
        <w:tc>
          <w:tcPr>
            <w:tcW w:w="701" w:type="dxa"/>
            <w:vAlign w:val="center"/>
          </w:tcPr>
          <w:p w14:paraId="1CCA2B88" w14:textId="77777777" w:rsidR="004478AC" w:rsidRPr="004478AC" w:rsidRDefault="004478AC" w:rsidP="004478AC">
            <w:pPr>
              <w:spacing w:after="0" w:line="240" w:lineRule="auto"/>
              <w:rPr>
                <w:rFonts w:eastAsia="Calibri" w:cstheme="minorHAnsi"/>
                <w:b/>
                <w:bCs/>
                <w:sz w:val="22"/>
                <w:szCs w:val="22"/>
                <w:lang w:eastAsia="en-US"/>
              </w:rPr>
            </w:pPr>
            <w:r w:rsidRPr="004478AC">
              <w:rPr>
                <w:rFonts w:eastAsia="Calibri" w:cstheme="minorHAnsi"/>
                <w:b/>
                <w:bCs/>
                <w:sz w:val="22"/>
                <w:szCs w:val="22"/>
                <w:lang w:eastAsia="en-US"/>
              </w:rPr>
              <w:t>Eil. Nr.</w:t>
            </w:r>
          </w:p>
        </w:tc>
        <w:tc>
          <w:tcPr>
            <w:tcW w:w="3972" w:type="dxa"/>
            <w:vAlign w:val="center"/>
          </w:tcPr>
          <w:p w14:paraId="12F4CC63" w14:textId="77777777" w:rsidR="004478AC" w:rsidRPr="004478AC" w:rsidRDefault="004478AC" w:rsidP="004478AC">
            <w:pPr>
              <w:spacing w:after="0" w:line="240" w:lineRule="auto"/>
              <w:rPr>
                <w:rFonts w:eastAsia="Calibri" w:cstheme="minorHAnsi"/>
                <w:b/>
                <w:bCs/>
                <w:sz w:val="22"/>
                <w:szCs w:val="22"/>
                <w:lang w:eastAsia="en-US"/>
              </w:rPr>
            </w:pPr>
            <w:r w:rsidRPr="004478AC">
              <w:rPr>
                <w:rFonts w:eastAsia="Calibri" w:cstheme="minorHAnsi"/>
                <w:b/>
                <w:bCs/>
                <w:sz w:val="22"/>
                <w:szCs w:val="22"/>
                <w:lang w:eastAsia="en-US"/>
              </w:rPr>
              <w:t>Charakteristikų pavadinimas</w:t>
            </w:r>
          </w:p>
        </w:tc>
        <w:tc>
          <w:tcPr>
            <w:tcW w:w="4955" w:type="dxa"/>
            <w:vAlign w:val="center"/>
          </w:tcPr>
          <w:p w14:paraId="5451AC7C" w14:textId="77777777" w:rsidR="004478AC" w:rsidRPr="004478AC" w:rsidRDefault="004478AC" w:rsidP="004478AC">
            <w:pPr>
              <w:spacing w:after="0" w:line="240" w:lineRule="auto"/>
              <w:rPr>
                <w:rFonts w:eastAsia="Calibri" w:cstheme="minorHAnsi"/>
                <w:b/>
                <w:bCs/>
                <w:sz w:val="22"/>
                <w:szCs w:val="22"/>
                <w:lang w:eastAsia="en-US"/>
              </w:rPr>
            </w:pPr>
            <w:r w:rsidRPr="004478AC">
              <w:rPr>
                <w:rFonts w:eastAsia="Calibri" w:cstheme="minorHAnsi"/>
                <w:b/>
                <w:bCs/>
                <w:sz w:val="22"/>
                <w:szCs w:val="22"/>
                <w:lang w:eastAsia="en-US"/>
              </w:rPr>
              <w:t>Reikalavimai</w:t>
            </w:r>
          </w:p>
        </w:tc>
      </w:tr>
      <w:tr w:rsidR="004478AC" w:rsidRPr="004478AC" w14:paraId="1BD16B91" w14:textId="77777777" w:rsidTr="004478AC">
        <w:tc>
          <w:tcPr>
            <w:tcW w:w="701" w:type="dxa"/>
          </w:tcPr>
          <w:p w14:paraId="733DC151"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1.</w:t>
            </w:r>
          </w:p>
        </w:tc>
        <w:tc>
          <w:tcPr>
            <w:tcW w:w="3972" w:type="dxa"/>
            <w:tcBorders>
              <w:top w:val="single" w:sz="4" w:space="0" w:color="auto"/>
              <w:left w:val="single" w:sz="4" w:space="0" w:color="auto"/>
              <w:bottom w:val="single" w:sz="4" w:space="0" w:color="auto"/>
              <w:right w:val="single" w:sz="4" w:space="0" w:color="auto"/>
            </w:tcBorders>
          </w:tcPr>
          <w:p w14:paraId="232E31DF"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Automobilio tipas, kategorija</w:t>
            </w:r>
          </w:p>
        </w:tc>
        <w:tc>
          <w:tcPr>
            <w:tcW w:w="4955" w:type="dxa"/>
            <w:tcBorders>
              <w:top w:val="single" w:sz="4" w:space="0" w:color="auto"/>
              <w:left w:val="single" w:sz="4" w:space="0" w:color="auto"/>
              <w:bottom w:val="single" w:sz="4" w:space="0" w:color="auto"/>
              <w:right w:val="single" w:sz="4" w:space="0" w:color="auto"/>
            </w:tcBorders>
          </w:tcPr>
          <w:p w14:paraId="3E3BEBCA"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Lengvasis iki 3,5 t bendrosios masės elektromobilis, M1 kategorija.</w:t>
            </w:r>
          </w:p>
        </w:tc>
      </w:tr>
      <w:tr w:rsidR="004478AC" w:rsidRPr="004478AC" w14:paraId="6953CF5A" w14:textId="77777777" w:rsidTr="004478AC">
        <w:tc>
          <w:tcPr>
            <w:tcW w:w="701" w:type="dxa"/>
          </w:tcPr>
          <w:p w14:paraId="4C186295"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2.</w:t>
            </w:r>
          </w:p>
        </w:tc>
        <w:tc>
          <w:tcPr>
            <w:tcW w:w="3972" w:type="dxa"/>
          </w:tcPr>
          <w:p w14:paraId="5E8ABDDA"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Automobilio pagaminimas</w:t>
            </w:r>
          </w:p>
        </w:tc>
        <w:tc>
          <w:tcPr>
            <w:tcW w:w="4955" w:type="dxa"/>
          </w:tcPr>
          <w:p w14:paraId="0BA2383A"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Automobilis neeksploatuotas</w:t>
            </w:r>
          </w:p>
        </w:tc>
      </w:tr>
      <w:tr w:rsidR="004478AC" w:rsidRPr="004478AC" w14:paraId="45C0BA9D" w14:textId="77777777" w:rsidTr="004478AC">
        <w:tc>
          <w:tcPr>
            <w:tcW w:w="701" w:type="dxa"/>
          </w:tcPr>
          <w:p w14:paraId="4F469812"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3.</w:t>
            </w:r>
          </w:p>
        </w:tc>
        <w:tc>
          <w:tcPr>
            <w:tcW w:w="3972" w:type="dxa"/>
            <w:tcBorders>
              <w:top w:val="nil"/>
              <w:left w:val="single" w:sz="4" w:space="0" w:color="auto"/>
              <w:bottom w:val="single" w:sz="4" w:space="0" w:color="auto"/>
              <w:right w:val="single" w:sz="4" w:space="0" w:color="auto"/>
            </w:tcBorders>
          </w:tcPr>
          <w:p w14:paraId="6244C55A"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 xml:space="preserve">Bendroji akumuliatorių baterijų talpa </w:t>
            </w:r>
          </w:p>
        </w:tc>
        <w:tc>
          <w:tcPr>
            <w:tcW w:w="4955" w:type="dxa"/>
            <w:tcBorders>
              <w:top w:val="nil"/>
              <w:left w:val="nil"/>
              <w:bottom w:val="single" w:sz="4" w:space="0" w:color="auto"/>
              <w:right w:val="single" w:sz="4" w:space="0" w:color="auto"/>
            </w:tcBorders>
            <w:vAlign w:val="center"/>
          </w:tcPr>
          <w:p w14:paraId="0353ED3C"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Ne mažesnė kaip 50 kWh.</w:t>
            </w:r>
          </w:p>
        </w:tc>
      </w:tr>
      <w:tr w:rsidR="004478AC" w:rsidRPr="004478AC" w14:paraId="74FCC428" w14:textId="77777777" w:rsidTr="004478AC">
        <w:tc>
          <w:tcPr>
            <w:tcW w:w="701" w:type="dxa"/>
          </w:tcPr>
          <w:p w14:paraId="0DC3EC23"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4.</w:t>
            </w:r>
          </w:p>
        </w:tc>
        <w:tc>
          <w:tcPr>
            <w:tcW w:w="3972" w:type="dxa"/>
            <w:tcBorders>
              <w:top w:val="nil"/>
              <w:left w:val="single" w:sz="4" w:space="0" w:color="auto"/>
              <w:bottom w:val="single" w:sz="4" w:space="0" w:color="auto"/>
              <w:right w:val="single" w:sz="4" w:space="0" w:color="auto"/>
            </w:tcBorders>
          </w:tcPr>
          <w:p w14:paraId="3046AFB1"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Variklio galingumas</w:t>
            </w:r>
          </w:p>
        </w:tc>
        <w:tc>
          <w:tcPr>
            <w:tcW w:w="4955" w:type="dxa"/>
            <w:tcBorders>
              <w:top w:val="nil"/>
              <w:left w:val="nil"/>
              <w:bottom w:val="single" w:sz="4" w:space="0" w:color="auto"/>
              <w:right w:val="single" w:sz="4" w:space="0" w:color="auto"/>
            </w:tcBorders>
            <w:vAlign w:val="center"/>
          </w:tcPr>
          <w:p w14:paraId="22CEDCE3"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Ne mažiau kaip 83 kW</w:t>
            </w:r>
          </w:p>
        </w:tc>
      </w:tr>
      <w:tr w:rsidR="004478AC" w:rsidRPr="004478AC" w14:paraId="7955DE44" w14:textId="77777777" w:rsidTr="004478AC">
        <w:tc>
          <w:tcPr>
            <w:tcW w:w="701" w:type="dxa"/>
          </w:tcPr>
          <w:p w14:paraId="1FFE2E9D"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5.</w:t>
            </w:r>
          </w:p>
        </w:tc>
        <w:tc>
          <w:tcPr>
            <w:tcW w:w="3972" w:type="dxa"/>
            <w:tcBorders>
              <w:top w:val="single" w:sz="4" w:space="0" w:color="auto"/>
              <w:left w:val="single" w:sz="4" w:space="0" w:color="auto"/>
              <w:bottom w:val="single" w:sz="4" w:space="0" w:color="auto"/>
              <w:right w:val="single" w:sz="4" w:space="0" w:color="auto"/>
            </w:tcBorders>
          </w:tcPr>
          <w:p w14:paraId="754F0F14"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Degalų rūšis</w:t>
            </w:r>
          </w:p>
        </w:tc>
        <w:tc>
          <w:tcPr>
            <w:tcW w:w="4955" w:type="dxa"/>
            <w:tcBorders>
              <w:top w:val="single" w:sz="4" w:space="0" w:color="auto"/>
              <w:left w:val="single" w:sz="4" w:space="0" w:color="auto"/>
              <w:bottom w:val="single" w:sz="4" w:space="0" w:color="auto"/>
              <w:right w:val="single" w:sz="4" w:space="0" w:color="auto"/>
            </w:tcBorders>
          </w:tcPr>
          <w:p w14:paraId="75026E7E"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Elektra</w:t>
            </w:r>
          </w:p>
        </w:tc>
      </w:tr>
      <w:tr w:rsidR="004478AC" w:rsidRPr="004478AC" w14:paraId="43EB7CC2" w14:textId="77777777" w:rsidTr="004478AC">
        <w:tc>
          <w:tcPr>
            <w:tcW w:w="701" w:type="dxa"/>
          </w:tcPr>
          <w:p w14:paraId="6E3CD8B4"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6.</w:t>
            </w:r>
          </w:p>
        </w:tc>
        <w:tc>
          <w:tcPr>
            <w:tcW w:w="3972" w:type="dxa"/>
            <w:tcBorders>
              <w:top w:val="single" w:sz="4" w:space="0" w:color="auto"/>
              <w:left w:val="single" w:sz="4" w:space="0" w:color="auto"/>
              <w:bottom w:val="single" w:sz="4" w:space="0" w:color="auto"/>
              <w:right w:val="single" w:sz="4" w:space="0" w:color="auto"/>
            </w:tcBorders>
          </w:tcPr>
          <w:p w14:paraId="2F5250ED"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Gamintojo deklaruojamas vidutinis nuvažiuojamas atstumas viena įkrova</w:t>
            </w:r>
          </w:p>
        </w:tc>
        <w:tc>
          <w:tcPr>
            <w:tcW w:w="4955" w:type="dxa"/>
            <w:tcBorders>
              <w:top w:val="single" w:sz="4" w:space="0" w:color="auto"/>
              <w:left w:val="single" w:sz="4" w:space="0" w:color="auto"/>
              <w:bottom w:val="single" w:sz="4" w:space="0" w:color="auto"/>
              <w:right w:val="single" w:sz="4" w:space="0" w:color="auto"/>
            </w:tcBorders>
          </w:tcPr>
          <w:p w14:paraId="03F75E5B"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Ne mažiau 300 km.</w:t>
            </w:r>
          </w:p>
        </w:tc>
      </w:tr>
      <w:tr w:rsidR="004478AC" w:rsidRPr="004478AC" w14:paraId="14329FA8" w14:textId="77777777" w:rsidTr="004478AC">
        <w:tc>
          <w:tcPr>
            <w:tcW w:w="701" w:type="dxa"/>
          </w:tcPr>
          <w:p w14:paraId="3C1E050E"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7.</w:t>
            </w:r>
          </w:p>
        </w:tc>
        <w:tc>
          <w:tcPr>
            <w:tcW w:w="3972" w:type="dxa"/>
            <w:tcBorders>
              <w:top w:val="single" w:sz="4" w:space="0" w:color="auto"/>
              <w:left w:val="single" w:sz="4" w:space="0" w:color="auto"/>
              <w:bottom w:val="single" w:sz="4" w:space="0" w:color="auto"/>
              <w:right w:val="single" w:sz="4" w:space="0" w:color="auto"/>
            </w:tcBorders>
          </w:tcPr>
          <w:p w14:paraId="66B4B71C"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Akumuliatoriaus talpa</w:t>
            </w:r>
          </w:p>
        </w:tc>
        <w:tc>
          <w:tcPr>
            <w:tcW w:w="4955" w:type="dxa"/>
            <w:tcBorders>
              <w:top w:val="single" w:sz="4" w:space="0" w:color="auto"/>
              <w:left w:val="single" w:sz="4" w:space="0" w:color="auto"/>
              <w:bottom w:val="single" w:sz="4" w:space="0" w:color="auto"/>
              <w:right w:val="single" w:sz="4" w:space="0" w:color="auto"/>
            </w:tcBorders>
          </w:tcPr>
          <w:p w14:paraId="3DE1A2E2"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Ne mažiau 50 kWh</w:t>
            </w:r>
          </w:p>
        </w:tc>
      </w:tr>
      <w:tr w:rsidR="004478AC" w:rsidRPr="004478AC" w14:paraId="01EF600F" w14:textId="77777777" w:rsidTr="004478AC">
        <w:tc>
          <w:tcPr>
            <w:tcW w:w="701" w:type="dxa"/>
          </w:tcPr>
          <w:p w14:paraId="7523A48E"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8.</w:t>
            </w:r>
          </w:p>
        </w:tc>
        <w:tc>
          <w:tcPr>
            <w:tcW w:w="3972" w:type="dxa"/>
            <w:tcBorders>
              <w:top w:val="single" w:sz="4" w:space="0" w:color="auto"/>
              <w:left w:val="single" w:sz="4" w:space="0" w:color="auto"/>
              <w:bottom w:val="single" w:sz="4" w:space="0" w:color="auto"/>
              <w:right w:val="single" w:sz="4" w:space="0" w:color="auto"/>
            </w:tcBorders>
          </w:tcPr>
          <w:p w14:paraId="736CC216"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Automobilio ilgis</w:t>
            </w:r>
          </w:p>
        </w:tc>
        <w:tc>
          <w:tcPr>
            <w:tcW w:w="4955" w:type="dxa"/>
            <w:tcBorders>
              <w:top w:val="single" w:sz="4" w:space="0" w:color="auto"/>
              <w:left w:val="single" w:sz="4" w:space="0" w:color="auto"/>
              <w:bottom w:val="single" w:sz="4" w:space="0" w:color="auto"/>
              <w:right w:val="single" w:sz="4" w:space="0" w:color="auto"/>
            </w:tcBorders>
          </w:tcPr>
          <w:p w14:paraId="2E5EB26A"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 xml:space="preserve">Ne mažiau kaip 430 cm </w:t>
            </w:r>
          </w:p>
        </w:tc>
      </w:tr>
      <w:tr w:rsidR="004478AC" w:rsidRPr="004478AC" w14:paraId="2D4079A9" w14:textId="77777777" w:rsidTr="004478AC">
        <w:tc>
          <w:tcPr>
            <w:tcW w:w="701" w:type="dxa"/>
          </w:tcPr>
          <w:p w14:paraId="5744C0DE"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9.</w:t>
            </w:r>
          </w:p>
        </w:tc>
        <w:tc>
          <w:tcPr>
            <w:tcW w:w="3972" w:type="dxa"/>
            <w:tcBorders>
              <w:top w:val="single" w:sz="4" w:space="0" w:color="auto"/>
              <w:left w:val="single" w:sz="4" w:space="0" w:color="auto"/>
              <w:bottom w:val="single" w:sz="4" w:space="0" w:color="auto"/>
              <w:right w:val="single" w:sz="4" w:space="0" w:color="auto"/>
            </w:tcBorders>
          </w:tcPr>
          <w:p w14:paraId="03A7DEF2"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Automobilio plotis</w:t>
            </w:r>
          </w:p>
        </w:tc>
        <w:tc>
          <w:tcPr>
            <w:tcW w:w="4955" w:type="dxa"/>
            <w:tcBorders>
              <w:top w:val="single" w:sz="4" w:space="0" w:color="auto"/>
              <w:left w:val="single" w:sz="4" w:space="0" w:color="auto"/>
              <w:bottom w:val="single" w:sz="4" w:space="0" w:color="auto"/>
              <w:right w:val="single" w:sz="4" w:space="0" w:color="auto"/>
            </w:tcBorders>
          </w:tcPr>
          <w:p w14:paraId="5A20894F"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 xml:space="preserve">Ne mažiau kaip 1850 cm </w:t>
            </w:r>
          </w:p>
        </w:tc>
      </w:tr>
      <w:tr w:rsidR="004478AC" w:rsidRPr="004478AC" w14:paraId="540D0FA8" w14:textId="77777777" w:rsidTr="004478AC">
        <w:tc>
          <w:tcPr>
            <w:tcW w:w="701" w:type="dxa"/>
            <w:tcBorders>
              <w:bottom w:val="single" w:sz="4" w:space="0" w:color="auto"/>
            </w:tcBorders>
          </w:tcPr>
          <w:p w14:paraId="1D8819B2"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10.</w:t>
            </w:r>
          </w:p>
        </w:tc>
        <w:tc>
          <w:tcPr>
            <w:tcW w:w="3972" w:type="dxa"/>
            <w:tcBorders>
              <w:top w:val="single" w:sz="4" w:space="0" w:color="auto"/>
              <w:left w:val="single" w:sz="4" w:space="0" w:color="auto"/>
              <w:bottom w:val="single" w:sz="4" w:space="0" w:color="auto"/>
              <w:right w:val="single" w:sz="4" w:space="0" w:color="auto"/>
            </w:tcBorders>
          </w:tcPr>
          <w:p w14:paraId="094E7837"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Automobilio aukštis</w:t>
            </w:r>
          </w:p>
        </w:tc>
        <w:tc>
          <w:tcPr>
            <w:tcW w:w="4955" w:type="dxa"/>
            <w:tcBorders>
              <w:top w:val="single" w:sz="4" w:space="0" w:color="auto"/>
              <w:left w:val="single" w:sz="4" w:space="0" w:color="auto"/>
              <w:bottom w:val="single" w:sz="4" w:space="0" w:color="auto"/>
              <w:right w:val="single" w:sz="4" w:space="0" w:color="auto"/>
            </w:tcBorders>
          </w:tcPr>
          <w:p w14:paraId="22669273"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 xml:space="preserve">Ne mažiau kaip 1660 cm </w:t>
            </w:r>
          </w:p>
        </w:tc>
      </w:tr>
      <w:tr w:rsidR="004478AC" w:rsidRPr="004478AC" w14:paraId="15B07F2C" w14:textId="77777777" w:rsidTr="004478AC">
        <w:tc>
          <w:tcPr>
            <w:tcW w:w="701" w:type="dxa"/>
            <w:vMerge w:val="restart"/>
            <w:tcBorders>
              <w:top w:val="single" w:sz="4" w:space="0" w:color="auto"/>
              <w:left w:val="single" w:sz="4" w:space="0" w:color="auto"/>
              <w:right w:val="single" w:sz="4" w:space="0" w:color="auto"/>
            </w:tcBorders>
          </w:tcPr>
          <w:p w14:paraId="141E7D9F"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11.</w:t>
            </w:r>
          </w:p>
        </w:tc>
        <w:tc>
          <w:tcPr>
            <w:tcW w:w="3972" w:type="dxa"/>
            <w:vMerge w:val="restart"/>
            <w:tcBorders>
              <w:top w:val="single" w:sz="4" w:space="0" w:color="auto"/>
              <w:left w:val="single" w:sz="4" w:space="0" w:color="auto"/>
              <w:right w:val="single" w:sz="4" w:space="0" w:color="auto"/>
            </w:tcBorders>
          </w:tcPr>
          <w:p w14:paraId="70C5EB37"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Automobilio valdymo ir saugumo sistemos</w:t>
            </w:r>
          </w:p>
        </w:tc>
        <w:tc>
          <w:tcPr>
            <w:tcW w:w="4955" w:type="dxa"/>
            <w:tcBorders>
              <w:top w:val="single" w:sz="4" w:space="0" w:color="auto"/>
              <w:left w:val="single" w:sz="4" w:space="0" w:color="auto"/>
              <w:bottom w:val="single" w:sz="4" w:space="0" w:color="auto"/>
              <w:right w:val="single" w:sz="4" w:space="0" w:color="auto"/>
            </w:tcBorders>
            <w:vAlign w:val="center"/>
          </w:tcPr>
          <w:p w14:paraId="73DD8E7E"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Vairuotojo ir keleivio oro saugos pagalvės.</w:t>
            </w:r>
          </w:p>
        </w:tc>
      </w:tr>
      <w:tr w:rsidR="004478AC" w:rsidRPr="004478AC" w14:paraId="4188EB6D" w14:textId="77777777" w:rsidTr="004478AC">
        <w:tc>
          <w:tcPr>
            <w:tcW w:w="701" w:type="dxa"/>
            <w:vMerge/>
            <w:tcBorders>
              <w:left w:val="single" w:sz="4" w:space="0" w:color="auto"/>
              <w:right w:val="single" w:sz="4" w:space="0" w:color="auto"/>
            </w:tcBorders>
          </w:tcPr>
          <w:p w14:paraId="2F0B7727" w14:textId="77777777" w:rsidR="004478AC" w:rsidRPr="004478AC" w:rsidRDefault="004478AC" w:rsidP="004478AC">
            <w:pPr>
              <w:spacing w:after="0" w:line="240" w:lineRule="auto"/>
              <w:rPr>
                <w:rFonts w:eastAsia="Calibri" w:cstheme="minorHAnsi"/>
                <w:sz w:val="22"/>
                <w:szCs w:val="22"/>
                <w:lang w:eastAsia="en-US"/>
              </w:rPr>
            </w:pPr>
          </w:p>
        </w:tc>
        <w:tc>
          <w:tcPr>
            <w:tcW w:w="3972" w:type="dxa"/>
            <w:vMerge/>
            <w:tcBorders>
              <w:left w:val="single" w:sz="4" w:space="0" w:color="auto"/>
              <w:right w:val="single" w:sz="4" w:space="0" w:color="auto"/>
            </w:tcBorders>
          </w:tcPr>
          <w:p w14:paraId="65E6E789" w14:textId="77777777" w:rsidR="004478AC" w:rsidRPr="004478AC" w:rsidRDefault="004478AC" w:rsidP="004478AC">
            <w:pPr>
              <w:spacing w:after="0" w:line="240" w:lineRule="auto"/>
              <w:rPr>
                <w:rFonts w:eastAsia="Calibri" w:cstheme="minorHAnsi"/>
                <w:sz w:val="22"/>
                <w:szCs w:val="22"/>
                <w:lang w:eastAsia="en-US"/>
              </w:rPr>
            </w:pPr>
          </w:p>
        </w:tc>
        <w:tc>
          <w:tcPr>
            <w:tcW w:w="4955" w:type="dxa"/>
            <w:tcBorders>
              <w:top w:val="single" w:sz="4" w:space="0" w:color="auto"/>
              <w:left w:val="single" w:sz="4" w:space="0" w:color="auto"/>
              <w:bottom w:val="single" w:sz="4" w:space="0" w:color="auto"/>
              <w:right w:val="single" w:sz="4" w:space="0" w:color="auto"/>
            </w:tcBorders>
            <w:vAlign w:val="center"/>
          </w:tcPr>
          <w:p w14:paraId="664D60D6"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Galvos atramos ir saugos diržai vairuotojo ir visoms keleivių vietoms.</w:t>
            </w:r>
          </w:p>
        </w:tc>
      </w:tr>
      <w:tr w:rsidR="004478AC" w:rsidRPr="004478AC" w14:paraId="6111022A" w14:textId="77777777" w:rsidTr="004478AC">
        <w:tc>
          <w:tcPr>
            <w:tcW w:w="701" w:type="dxa"/>
            <w:vMerge/>
            <w:tcBorders>
              <w:left w:val="single" w:sz="4" w:space="0" w:color="auto"/>
              <w:right w:val="single" w:sz="4" w:space="0" w:color="auto"/>
            </w:tcBorders>
          </w:tcPr>
          <w:p w14:paraId="3CBC8DD6" w14:textId="77777777" w:rsidR="004478AC" w:rsidRPr="004478AC" w:rsidRDefault="004478AC" w:rsidP="004478AC">
            <w:pPr>
              <w:spacing w:after="0" w:line="240" w:lineRule="auto"/>
              <w:rPr>
                <w:rFonts w:eastAsia="Calibri" w:cstheme="minorHAnsi"/>
                <w:sz w:val="22"/>
                <w:szCs w:val="22"/>
                <w:lang w:eastAsia="en-US"/>
              </w:rPr>
            </w:pPr>
          </w:p>
        </w:tc>
        <w:tc>
          <w:tcPr>
            <w:tcW w:w="3972" w:type="dxa"/>
            <w:vMerge/>
            <w:tcBorders>
              <w:left w:val="single" w:sz="4" w:space="0" w:color="auto"/>
              <w:right w:val="single" w:sz="4" w:space="0" w:color="auto"/>
            </w:tcBorders>
          </w:tcPr>
          <w:p w14:paraId="289A3165" w14:textId="77777777" w:rsidR="004478AC" w:rsidRPr="004478AC" w:rsidRDefault="004478AC" w:rsidP="004478AC">
            <w:pPr>
              <w:spacing w:after="0" w:line="240" w:lineRule="auto"/>
              <w:rPr>
                <w:rFonts w:eastAsia="Calibri" w:cstheme="minorHAnsi"/>
                <w:sz w:val="22"/>
                <w:szCs w:val="22"/>
                <w:lang w:eastAsia="en-US"/>
              </w:rPr>
            </w:pPr>
          </w:p>
        </w:tc>
        <w:tc>
          <w:tcPr>
            <w:tcW w:w="4955" w:type="dxa"/>
            <w:tcBorders>
              <w:top w:val="single" w:sz="4" w:space="0" w:color="auto"/>
              <w:left w:val="single" w:sz="4" w:space="0" w:color="auto"/>
              <w:bottom w:val="single" w:sz="4" w:space="0" w:color="auto"/>
              <w:right w:val="single" w:sz="4" w:space="0" w:color="auto"/>
            </w:tcBorders>
            <w:vAlign w:val="center"/>
          </w:tcPr>
          <w:p w14:paraId="3E65C3B0"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Elektroninė stabilizavimo sistema (ESP), stabdžių antiblokavimo sistema ABS.</w:t>
            </w:r>
          </w:p>
        </w:tc>
      </w:tr>
      <w:tr w:rsidR="004478AC" w:rsidRPr="004478AC" w14:paraId="54DF0535" w14:textId="77777777" w:rsidTr="004478AC">
        <w:tc>
          <w:tcPr>
            <w:tcW w:w="701" w:type="dxa"/>
            <w:vMerge/>
            <w:tcBorders>
              <w:left w:val="single" w:sz="4" w:space="0" w:color="auto"/>
              <w:bottom w:val="single" w:sz="4" w:space="0" w:color="auto"/>
              <w:right w:val="single" w:sz="4" w:space="0" w:color="auto"/>
            </w:tcBorders>
          </w:tcPr>
          <w:p w14:paraId="648CED2E" w14:textId="77777777" w:rsidR="004478AC" w:rsidRPr="004478AC" w:rsidRDefault="004478AC" w:rsidP="004478AC">
            <w:pPr>
              <w:spacing w:after="0" w:line="240" w:lineRule="auto"/>
              <w:rPr>
                <w:rFonts w:eastAsia="Calibri" w:cstheme="minorHAnsi"/>
                <w:sz w:val="22"/>
                <w:szCs w:val="22"/>
                <w:lang w:eastAsia="en-US"/>
              </w:rPr>
            </w:pPr>
          </w:p>
        </w:tc>
        <w:tc>
          <w:tcPr>
            <w:tcW w:w="3972" w:type="dxa"/>
            <w:vMerge/>
            <w:tcBorders>
              <w:left w:val="single" w:sz="4" w:space="0" w:color="auto"/>
              <w:bottom w:val="single" w:sz="4" w:space="0" w:color="auto"/>
              <w:right w:val="single" w:sz="4" w:space="0" w:color="auto"/>
            </w:tcBorders>
          </w:tcPr>
          <w:p w14:paraId="0D73FB72" w14:textId="77777777" w:rsidR="004478AC" w:rsidRPr="004478AC" w:rsidRDefault="004478AC" w:rsidP="004478AC">
            <w:pPr>
              <w:spacing w:after="0" w:line="240" w:lineRule="auto"/>
              <w:rPr>
                <w:rFonts w:eastAsia="Calibri" w:cstheme="minorHAnsi"/>
                <w:sz w:val="22"/>
                <w:szCs w:val="22"/>
                <w:lang w:eastAsia="en-US"/>
              </w:rPr>
            </w:pPr>
          </w:p>
        </w:tc>
        <w:tc>
          <w:tcPr>
            <w:tcW w:w="4955" w:type="dxa"/>
            <w:tcBorders>
              <w:top w:val="single" w:sz="4" w:space="0" w:color="auto"/>
              <w:left w:val="single" w:sz="4" w:space="0" w:color="auto"/>
              <w:bottom w:val="single" w:sz="4" w:space="0" w:color="auto"/>
              <w:right w:val="single" w:sz="4" w:space="0" w:color="auto"/>
            </w:tcBorders>
            <w:vAlign w:val="center"/>
          </w:tcPr>
          <w:p w14:paraId="3581EFF3"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Galinio vaizdo kamera.</w:t>
            </w:r>
          </w:p>
        </w:tc>
      </w:tr>
      <w:tr w:rsidR="004478AC" w:rsidRPr="004478AC" w14:paraId="3F5A2F00" w14:textId="77777777" w:rsidTr="004478AC">
        <w:tc>
          <w:tcPr>
            <w:tcW w:w="701" w:type="dxa"/>
            <w:tcBorders>
              <w:top w:val="single" w:sz="4" w:space="0" w:color="auto"/>
            </w:tcBorders>
          </w:tcPr>
          <w:p w14:paraId="0AD7AA7C"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12.</w:t>
            </w:r>
          </w:p>
        </w:tc>
        <w:tc>
          <w:tcPr>
            <w:tcW w:w="3972" w:type="dxa"/>
            <w:tcBorders>
              <w:top w:val="single" w:sz="4" w:space="0" w:color="auto"/>
            </w:tcBorders>
          </w:tcPr>
          <w:p w14:paraId="0EB3FD90"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Vairas</w:t>
            </w:r>
          </w:p>
        </w:tc>
        <w:tc>
          <w:tcPr>
            <w:tcW w:w="4955" w:type="dxa"/>
          </w:tcPr>
          <w:p w14:paraId="2A133EBA"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Vairas kairėje pusėje su vairo stiprintuvu.</w:t>
            </w:r>
          </w:p>
        </w:tc>
      </w:tr>
      <w:tr w:rsidR="004478AC" w:rsidRPr="004478AC" w14:paraId="768D2B9C" w14:textId="77777777" w:rsidTr="004478AC">
        <w:tc>
          <w:tcPr>
            <w:tcW w:w="701" w:type="dxa"/>
          </w:tcPr>
          <w:p w14:paraId="01C9ED25"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13.</w:t>
            </w:r>
          </w:p>
        </w:tc>
        <w:tc>
          <w:tcPr>
            <w:tcW w:w="3972" w:type="dxa"/>
          </w:tcPr>
          <w:p w14:paraId="3A9B4543"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Durų skaičius</w:t>
            </w:r>
          </w:p>
        </w:tc>
        <w:tc>
          <w:tcPr>
            <w:tcW w:w="4955" w:type="dxa"/>
          </w:tcPr>
          <w:p w14:paraId="71BCE43F"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Ne mažiau 4</w:t>
            </w:r>
          </w:p>
        </w:tc>
      </w:tr>
      <w:tr w:rsidR="004478AC" w:rsidRPr="004478AC" w14:paraId="3ACAA81C" w14:textId="77777777" w:rsidTr="004478AC">
        <w:tc>
          <w:tcPr>
            <w:tcW w:w="701" w:type="dxa"/>
          </w:tcPr>
          <w:p w14:paraId="20CF0113"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14.</w:t>
            </w:r>
          </w:p>
        </w:tc>
        <w:tc>
          <w:tcPr>
            <w:tcW w:w="3972" w:type="dxa"/>
          </w:tcPr>
          <w:p w14:paraId="4069040E"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 xml:space="preserve">Sėdimų vietų skaičius </w:t>
            </w:r>
          </w:p>
        </w:tc>
        <w:tc>
          <w:tcPr>
            <w:tcW w:w="4955" w:type="dxa"/>
          </w:tcPr>
          <w:p w14:paraId="17CD51DF"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 xml:space="preserve">Ne mažiau 5 </w:t>
            </w:r>
          </w:p>
        </w:tc>
      </w:tr>
      <w:tr w:rsidR="004478AC" w:rsidRPr="004478AC" w14:paraId="67F0D9B4" w14:textId="77777777" w:rsidTr="004478AC">
        <w:tc>
          <w:tcPr>
            <w:tcW w:w="701" w:type="dxa"/>
          </w:tcPr>
          <w:p w14:paraId="0BA01AAF"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15.</w:t>
            </w:r>
          </w:p>
        </w:tc>
        <w:tc>
          <w:tcPr>
            <w:tcW w:w="3972" w:type="dxa"/>
            <w:tcBorders>
              <w:top w:val="single" w:sz="6" w:space="0" w:color="auto"/>
              <w:left w:val="single" w:sz="6" w:space="0" w:color="auto"/>
              <w:bottom w:val="single" w:sz="6" w:space="0" w:color="auto"/>
              <w:right w:val="single" w:sz="6" w:space="0" w:color="auto"/>
            </w:tcBorders>
          </w:tcPr>
          <w:p w14:paraId="182C5D41"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Atsarginis ratas arba gamyklinis ratų remonto komplektas</w:t>
            </w:r>
          </w:p>
        </w:tc>
        <w:tc>
          <w:tcPr>
            <w:tcW w:w="4955" w:type="dxa"/>
            <w:tcBorders>
              <w:top w:val="single" w:sz="6" w:space="0" w:color="auto"/>
              <w:left w:val="single" w:sz="6" w:space="0" w:color="auto"/>
              <w:bottom w:val="single" w:sz="6" w:space="0" w:color="auto"/>
              <w:right w:val="single" w:sz="6" w:space="0" w:color="auto"/>
            </w:tcBorders>
          </w:tcPr>
          <w:p w14:paraId="79024A7F"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specialūs klijai).</w:t>
            </w:r>
          </w:p>
        </w:tc>
      </w:tr>
      <w:tr w:rsidR="004478AC" w:rsidRPr="004478AC" w14:paraId="4C7E2D03" w14:textId="77777777" w:rsidTr="004478AC">
        <w:tc>
          <w:tcPr>
            <w:tcW w:w="701" w:type="dxa"/>
          </w:tcPr>
          <w:p w14:paraId="1DDCBA11"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16.</w:t>
            </w:r>
          </w:p>
        </w:tc>
        <w:tc>
          <w:tcPr>
            <w:tcW w:w="3972" w:type="dxa"/>
          </w:tcPr>
          <w:p w14:paraId="37DAD254"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Salono šildymas ir vėdinimas</w:t>
            </w:r>
          </w:p>
        </w:tc>
        <w:tc>
          <w:tcPr>
            <w:tcW w:w="4955" w:type="dxa"/>
            <w:vAlign w:val="center"/>
          </w:tcPr>
          <w:p w14:paraId="60C3A42D"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Automobilyje turi būti oro kondicionavimo ir šildymo sistema.</w:t>
            </w:r>
          </w:p>
        </w:tc>
      </w:tr>
      <w:tr w:rsidR="004478AC" w:rsidRPr="004478AC" w14:paraId="3E06F2F2" w14:textId="77777777" w:rsidTr="004478AC">
        <w:tc>
          <w:tcPr>
            <w:tcW w:w="701" w:type="dxa"/>
          </w:tcPr>
          <w:p w14:paraId="1F919DB0"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17.</w:t>
            </w:r>
          </w:p>
        </w:tc>
        <w:tc>
          <w:tcPr>
            <w:tcW w:w="3972" w:type="dxa"/>
          </w:tcPr>
          <w:p w14:paraId="305B3B5C"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Reguliuojamos sėdynės</w:t>
            </w:r>
          </w:p>
        </w:tc>
        <w:tc>
          <w:tcPr>
            <w:tcW w:w="4955" w:type="dxa"/>
            <w:vAlign w:val="center"/>
          </w:tcPr>
          <w:p w14:paraId="37010AC5"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Vairuotojo pusėje</w:t>
            </w:r>
          </w:p>
        </w:tc>
      </w:tr>
      <w:tr w:rsidR="004478AC" w:rsidRPr="004478AC" w14:paraId="375AEE64" w14:textId="77777777" w:rsidTr="004478AC">
        <w:tc>
          <w:tcPr>
            <w:tcW w:w="701" w:type="dxa"/>
          </w:tcPr>
          <w:p w14:paraId="2BA2FD6A"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18.</w:t>
            </w:r>
          </w:p>
        </w:tc>
        <w:tc>
          <w:tcPr>
            <w:tcW w:w="3972" w:type="dxa"/>
          </w:tcPr>
          <w:p w14:paraId="26E09AA2"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Durų užraktas</w:t>
            </w:r>
          </w:p>
        </w:tc>
        <w:tc>
          <w:tcPr>
            <w:tcW w:w="4955" w:type="dxa"/>
            <w:vAlign w:val="center"/>
          </w:tcPr>
          <w:p w14:paraId="11990B80"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Gamyklinis centrinis visų durų užraktas su nuotoliniu valdymu ir „</w:t>
            </w:r>
            <w:proofErr w:type="spellStart"/>
            <w:r w:rsidRPr="004478AC">
              <w:rPr>
                <w:rFonts w:eastAsia="Calibri" w:cstheme="minorHAnsi"/>
                <w:color w:val="000000"/>
                <w:sz w:val="22"/>
                <w:szCs w:val="22"/>
                <w:lang w:eastAsia="en-US"/>
              </w:rPr>
              <w:t>Kasko</w:t>
            </w:r>
            <w:proofErr w:type="spellEnd"/>
            <w:r w:rsidRPr="004478AC">
              <w:rPr>
                <w:rFonts w:eastAsia="Calibri" w:cstheme="minorHAnsi"/>
                <w:color w:val="000000"/>
                <w:sz w:val="22"/>
                <w:szCs w:val="22"/>
                <w:lang w:eastAsia="en-US"/>
              </w:rPr>
              <w:t>“ draudimo reikalavimus atitinkančia apsaugos sistema. Mažiausiai du užvedimo rakteliai su centrinio užrakto nuotolinio valdymo pulteliais.</w:t>
            </w:r>
          </w:p>
        </w:tc>
      </w:tr>
      <w:tr w:rsidR="004478AC" w:rsidRPr="004478AC" w14:paraId="10C127DA" w14:textId="77777777" w:rsidTr="004478AC">
        <w:trPr>
          <w:trHeight w:val="277"/>
        </w:trPr>
        <w:tc>
          <w:tcPr>
            <w:tcW w:w="701" w:type="dxa"/>
          </w:tcPr>
          <w:p w14:paraId="36783158"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lastRenderedPageBreak/>
              <w:t>19.</w:t>
            </w:r>
          </w:p>
        </w:tc>
        <w:tc>
          <w:tcPr>
            <w:tcW w:w="3972" w:type="dxa"/>
          </w:tcPr>
          <w:p w14:paraId="3C09CD98"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Kita įranga</w:t>
            </w:r>
          </w:p>
        </w:tc>
        <w:tc>
          <w:tcPr>
            <w:tcW w:w="4955" w:type="dxa"/>
            <w:vAlign w:val="center"/>
          </w:tcPr>
          <w:p w14:paraId="5F2104C7"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Medžiaginių ir guminių kilimėlių komplektas (salono priekyje ir gale).</w:t>
            </w:r>
          </w:p>
        </w:tc>
      </w:tr>
      <w:tr w:rsidR="004478AC" w:rsidRPr="004478AC" w14:paraId="71E3DF76" w14:textId="77777777" w:rsidTr="004478AC">
        <w:trPr>
          <w:trHeight w:val="277"/>
        </w:trPr>
        <w:tc>
          <w:tcPr>
            <w:tcW w:w="701" w:type="dxa"/>
          </w:tcPr>
          <w:p w14:paraId="5D229CB4"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20.</w:t>
            </w:r>
          </w:p>
        </w:tc>
        <w:tc>
          <w:tcPr>
            <w:tcW w:w="3972" w:type="dxa"/>
          </w:tcPr>
          <w:p w14:paraId="13E27C4F"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Audiosistema</w:t>
            </w:r>
          </w:p>
        </w:tc>
        <w:tc>
          <w:tcPr>
            <w:tcW w:w="4955" w:type="dxa"/>
            <w:vAlign w:val="center"/>
          </w:tcPr>
          <w:p w14:paraId="72C7B125"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Radijo imtuvas.</w:t>
            </w:r>
          </w:p>
        </w:tc>
      </w:tr>
      <w:tr w:rsidR="004478AC" w:rsidRPr="004478AC" w14:paraId="76AE2947" w14:textId="77777777" w:rsidTr="004478AC">
        <w:tc>
          <w:tcPr>
            <w:tcW w:w="701" w:type="dxa"/>
          </w:tcPr>
          <w:p w14:paraId="4E0097FE"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21.</w:t>
            </w:r>
          </w:p>
        </w:tc>
        <w:tc>
          <w:tcPr>
            <w:tcW w:w="3972" w:type="dxa"/>
          </w:tcPr>
          <w:p w14:paraId="07D3DB4C"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Automobilio komplektacija</w:t>
            </w:r>
          </w:p>
        </w:tc>
        <w:tc>
          <w:tcPr>
            <w:tcW w:w="4955" w:type="dxa"/>
          </w:tcPr>
          <w:p w14:paraId="659094ED"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Automobilis turi būti visiškai sukomplektuotas, kad jį būtų galima eksploatuoti Lietuvos Respublikoje (registruotas VĮ „</w:t>
            </w:r>
            <w:proofErr w:type="spellStart"/>
            <w:r w:rsidRPr="004478AC">
              <w:rPr>
                <w:rFonts w:eastAsia="Calibri" w:cstheme="minorHAnsi"/>
                <w:color w:val="000000"/>
                <w:sz w:val="22"/>
                <w:szCs w:val="22"/>
                <w:lang w:eastAsia="en-US"/>
              </w:rPr>
              <w:t>Regitra</w:t>
            </w:r>
            <w:proofErr w:type="spellEnd"/>
            <w:r w:rsidRPr="004478AC">
              <w:rPr>
                <w:rFonts w:eastAsia="Calibri" w:cstheme="minorHAnsi"/>
                <w:color w:val="000000"/>
                <w:sz w:val="22"/>
                <w:szCs w:val="22"/>
                <w:lang w:eastAsia="en-US"/>
              </w:rPr>
              <w:t xml:space="preserve">“, atlikta techninė apžiūra, teisės aktais nustatytus reikalavimus atitinkantis gesintuvas, pirmosios pagalbos rinkinys, avarinio sustojimo ženklas, liemenė su šviesą atspindinčiais elementais, transportavimo kilpa). </w:t>
            </w:r>
            <w:r w:rsidRPr="004478AC">
              <w:rPr>
                <w:rFonts w:eastAsia="Calibri" w:cstheme="minorHAnsi"/>
                <w:color w:val="000000"/>
                <w:sz w:val="22"/>
                <w:szCs w:val="22"/>
                <w:lang w:val="es-ES" w:eastAsia="en-US"/>
              </w:rPr>
              <w:t xml:space="preserve">Elektromobilio įkrovimo laidas. Laidas, </w:t>
            </w:r>
            <w:r w:rsidRPr="004478AC">
              <w:rPr>
                <w:rFonts w:eastAsia="Calibri" w:cstheme="minorHAnsi"/>
                <w:color w:val="000000"/>
                <w:sz w:val="22"/>
                <w:szCs w:val="22"/>
                <w:lang w:eastAsia="en-US"/>
              </w:rPr>
              <w:t>pakrauti automobilį iš 220 V.</w:t>
            </w:r>
          </w:p>
        </w:tc>
      </w:tr>
      <w:tr w:rsidR="004478AC" w:rsidRPr="004478AC" w14:paraId="53B805CC" w14:textId="77777777" w:rsidTr="004478AC">
        <w:tc>
          <w:tcPr>
            <w:tcW w:w="701" w:type="dxa"/>
          </w:tcPr>
          <w:p w14:paraId="12727930"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22.</w:t>
            </w:r>
          </w:p>
        </w:tc>
        <w:tc>
          <w:tcPr>
            <w:tcW w:w="3972" w:type="dxa"/>
          </w:tcPr>
          <w:p w14:paraId="4C9FEB99"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Eksploatacijos vadovas</w:t>
            </w:r>
          </w:p>
        </w:tc>
        <w:tc>
          <w:tcPr>
            <w:tcW w:w="4955" w:type="dxa"/>
          </w:tcPr>
          <w:p w14:paraId="2E1E1929"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 xml:space="preserve">Automobilyje turi būti eksploatacijos vadovas anglų kalba, pageidautina lietuvių kalba. </w:t>
            </w:r>
          </w:p>
        </w:tc>
      </w:tr>
      <w:tr w:rsidR="004478AC" w:rsidRPr="004478AC" w14:paraId="2E30948D" w14:textId="77777777" w:rsidTr="004478AC">
        <w:trPr>
          <w:trHeight w:val="334"/>
        </w:trPr>
        <w:tc>
          <w:tcPr>
            <w:tcW w:w="701" w:type="dxa"/>
          </w:tcPr>
          <w:p w14:paraId="55C33D06"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23.</w:t>
            </w:r>
          </w:p>
        </w:tc>
        <w:tc>
          <w:tcPr>
            <w:tcW w:w="3972" w:type="dxa"/>
          </w:tcPr>
          <w:p w14:paraId="3E08E7D2"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Elektromobilio CO2 emisija</w:t>
            </w:r>
          </w:p>
        </w:tc>
        <w:tc>
          <w:tcPr>
            <w:tcW w:w="4955" w:type="dxa"/>
          </w:tcPr>
          <w:p w14:paraId="76B2388E"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0 g / km.</w:t>
            </w:r>
          </w:p>
        </w:tc>
      </w:tr>
      <w:tr w:rsidR="004478AC" w:rsidRPr="004478AC" w14:paraId="559F2777" w14:textId="77777777" w:rsidTr="004478AC">
        <w:trPr>
          <w:trHeight w:val="334"/>
        </w:trPr>
        <w:tc>
          <w:tcPr>
            <w:tcW w:w="701" w:type="dxa"/>
          </w:tcPr>
          <w:p w14:paraId="18BFAD88"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24.</w:t>
            </w:r>
          </w:p>
        </w:tc>
        <w:tc>
          <w:tcPr>
            <w:tcW w:w="3972" w:type="dxa"/>
          </w:tcPr>
          <w:p w14:paraId="0C70F8C0"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Gamintojo sutartinė garantija</w:t>
            </w:r>
          </w:p>
        </w:tc>
        <w:tc>
          <w:tcPr>
            <w:tcW w:w="4955" w:type="dxa"/>
          </w:tcPr>
          <w:p w14:paraId="65039605"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Ne mažiau kaip 5 metai arba 150 000 km.</w:t>
            </w:r>
          </w:p>
        </w:tc>
      </w:tr>
      <w:tr w:rsidR="004478AC" w:rsidRPr="004478AC" w14:paraId="094CB9B7" w14:textId="77777777" w:rsidTr="004478AC">
        <w:trPr>
          <w:trHeight w:val="334"/>
        </w:trPr>
        <w:tc>
          <w:tcPr>
            <w:tcW w:w="701" w:type="dxa"/>
          </w:tcPr>
          <w:p w14:paraId="55B9DE6A"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25.</w:t>
            </w:r>
          </w:p>
        </w:tc>
        <w:tc>
          <w:tcPr>
            <w:tcW w:w="3972" w:type="dxa"/>
          </w:tcPr>
          <w:p w14:paraId="56966EB5"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Automobilis turi turėti galimybę įkrauti bateriją naudojant kintamos srovės įkrovimo stoteles (AC) ir nuolatinės srovės įkrovimo stoteles (DC).</w:t>
            </w:r>
          </w:p>
        </w:tc>
        <w:tc>
          <w:tcPr>
            <w:tcW w:w="4955" w:type="dxa"/>
          </w:tcPr>
          <w:p w14:paraId="64220CAA" w14:textId="77777777" w:rsidR="004478AC" w:rsidRPr="004478AC" w:rsidRDefault="004478AC" w:rsidP="004478AC">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 xml:space="preserve">DC įkrovimo jungtys turi būti </w:t>
            </w:r>
            <w:proofErr w:type="spellStart"/>
            <w:r w:rsidRPr="004478AC">
              <w:rPr>
                <w:rFonts w:eastAsia="Calibri" w:cstheme="minorHAnsi"/>
                <w:color w:val="000000"/>
                <w:sz w:val="22"/>
                <w:szCs w:val="22"/>
                <w:lang w:eastAsia="en-US"/>
              </w:rPr>
              <w:t>CHAdeMO</w:t>
            </w:r>
            <w:proofErr w:type="spellEnd"/>
            <w:r w:rsidRPr="004478AC">
              <w:rPr>
                <w:rFonts w:eastAsia="Calibri" w:cstheme="minorHAnsi"/>
                <w:color w:val="000000"/>
                <w:sz w:val="22"/>
                <w:szCs w:val="22"/>
                <w:lang w:eastAsia="en-US"/>
              </w:rPr>
              <w:t xml:space="preserve"> standarto arba Combo2 (CCS2). AC įkrovimo jungtys turi būti Type 2 standarto.</w:t>
            </w:r>
          </w:p>
        </w:tc>
      </w:tr>
      <w:tr w:rsidR="004478AC" w:rsidRPr="004478AC" w14:paraId="2907CC6D" w14:textId="77777777" w:rsidTr="004478AC">
        <w:trPr>
          <w:trHeight w:val="640"/>
        </w:trPr>
        <w:tc>
          <w:tcPr>
            <w:tcW w:w="701" w:type="dxa"/>
            <w:tcBorders>
              <w:top w:val="single" w:sz="4" w:space="0" w:color="auto"/>
              <w:left w:val="single" w:sz="4" w:space="0" w:color="auto"/>
              <w:bottom w:val="single" w:sz="4" w:space="0" w:color="auto"/>
              <w:right w:val="single" w:sz="4" w:space="0" w:color="auto"/>
            </w:tcBorders>
          </w:tcPr>
          <w:p w14:paraId="5F7D60CB" w14:textId="77777777" w:rsidR="004478AC" w:rsidRPr="004478AC" w:rsidRDefault="004478AC" w:rsidP="004478AC">
            <w:pPr>
              <w:spacing w:after="0" w:line="240" w:lineRule="auto"/>
              <w:rPr>
                <w:rFonts w:eastAsia="Calibri" w:cstheme="minorHAnsi"/>
                <w:sz w:val="22"/>
                <w:szCs w:val="22"/>
                <w:lang w:eastAsia="en-US"/>
              </w:rPr>
            </w:pPr>
            <w:r w:rsidRPr="004478AC">
              <w:rPr>
                <w:rFonts w:eastAsia="Calibri" w:cstheme="minorHAnsi"/>
                <w:sz w:val="22"/>
                <w:szCs w:val="22"/>
                <w:lang w:eastAsia="en-US"/>
              </w:rPr>
              <w:t>26.</w:t>
            </w:r>
          </w:p>
        </w:tc>
        <w:tc>
          <w:tcPr>
            <w:tcW w:w="3972" w:type="dxa"/>
            <w:tcBorders>
              <w:top w:val="single" w:sz="4" w:space="0" w:color="auto"/>
              <w:left w:val="single" w:sz="4" w:space="0" w:color="auto"/>
              <w:bottom w:val="single" w:sz="4" w:space="0" w:color="auto"/>
              <w:right w:val="single" w:sz="4" w:space="0" w:color="auto"/>
            </w:tcBorders>
          </w:tcPr>
          <w:p w14:paraId="67F7383D" w14:textId="77777777" w:rsidR="004478AC" w:rsidRPr="004478AC" w:rsidRDefault="004478AC" w:rsidP="004478AC">
            <w:pPr>
              <w:spacing w:after="0" w:line="240" w:lineRule="auto"/>
              <w:rPr>
                <w:rFonts w:eastAsia="Calibri" w:cstheme="minorHAnsi"/>
                <w:sz w:val="22"/>
                <w:szCs w:val="22"/>
                <w:lang w:eastAsia="en-US"/>
              </w:rPr>
            </w:pPr>
            <w:r w:rsidRPr="004478AC">
              <w:rPr>
                <w:rFonts w:eastAsia="Times New Roman" w:cstheme="minorHAnsi"/>
                <w:sz w:val="22"/>
                <w:szCs w:val="22"/>
              </w:rPr>
              <w:t>Automobilio draudimas</w:t>
            </w:r>
          </w:p>
        </w:tc>
        <w:tc>
          <w:tcPr>
            <w:tcW w:w="4955" w:type="dxa"/>
            <w:tcBorders>
              <w:top w:val="single" w:sz="4" w:space="0" w:color="auto"/>
              <w:left w:val="single" w:sz="4" w:space="0" w:color="auto"/>
              <w:bottom w:val="single" w:sz="4" w:space="0" w:color="auto"/>
              <w:right w:val="single" w:sz="4" w:space="0" w:color="auto"/>
            </w:tcBorders>
          </w:tcPr>
          <w:p w14:paraId="12357CF7" w14:textId="77777777" w:rsidR="004478AC" w:rsidRPr="004478AC" w:rsidRDefault="004478AC" w:rsidP="004478AC">
            <w:pPr>
              <w:spacing w:after="0" w:line="240" w:lineRule="auto"/>
              <w:rPr>
                <w:rFonts w:eastAsia="Calibri" w:cstheme="minorHAnsi"/>
                <w:sz w:val="22"/>
                <w:szCs w:val="22"/>
                <w:lang w:eastAsia="en-US"/>
              </w:rPr>
            </w:pPr>
            <w:r w:rsidRPr="004478AC">
              <w:rPr>
                <w:rFonts w:eastAsia="Times New Roman" w:cstheme="minorHAnsi"/>
                <w:sz w:val="22"/>
                <w:szCs w:val="22"/>
              </w:rPr>
              <w:t>Turi būti Civilinės atsakomybės privalomasis draudimas(ne trumpiau 6 mėn.)</w:t>
            </w:r>
          </w:p>
        </w:tc>
      </w:tr>
    </w:tbl>
    <w:p w14:paraId="78E114FD" w14:textId="77777777" w:rsidR="004C34D8" w:rsidRPr="004C34D8" w:rsidRDefault="004C34D8" w:rsidP="004C34D8">
      <w:pPr>
        <w:widowControl w:val="0"/>
        <w:shd w:val="clear" w:color="auto" w:fill="FFFFFF"/>
        <w:tabs>
          <w:tab w:val="left" w:pos="993"/>
        </w:tabs>
        <w:autoSpaceDE w:val="0"/>
        <w:autoSpaceDN w:val="0"/>
        <w:adjustRightInd w:val="0"/>
        <w:spacing w:line="240" w:lineRule="auto"/>
        <w:rPr>
          <w:rFonts w:ascii="Calibri" w:hAnsi="Calibri" w:cs="Calibri"/>
          <w:i/>
          <w:iCs/>
          <w:color w:val="000000"/>
          <w:sz w:val="22"/>
          <w:szCs w:val="22"/>
        </w:rPr>
      </w:pPr>
      <w:r w:rsidRPr="004C34D8">
        <w:rPr>
          <w:rFonts w:ascii="Calibri" w:hAnsi="Calibri" w:cs="Calibri"/>
          <w:i/>
          <w:iCs/>
          <w:color w:val="000000"/>
          <w:sz w:val="22"/>
          <w:szCs w:val="22"/>
        </w:rPr>
        <w:t>Automobilyje gali būti kiti nepaminėti arba geresnių parametrų automobilio įrangos komponentai, suderinami su techninės specifikacijos reikalavimais.</w:t>
      </w:r>
    </w:p>
    <w:p w14:paraId="6DEF329B" w14:textId="77777777" w:rsidR="004C34D8" w:rsidRPr="004C34D8" w:rsidRDefault="004C34D8" w:rsidP="004C34D8">
      <w:pPr>
        <w:suppressAutoHyphens/>
        <w:spacing w:after="0" w:line="240" w:lineRule="auto"/>
        <w:jc w:val="both"/>
        <w:rPr>
          <w:rFonts w:ascii="Calibri" w:eastAsia="Times New Roman" w:hAnsi="Calibri" w:cs="Calibri"/>
          <w:sz w:val="22"/>
          <w:szCs w:val="22"/>
          <w:lang w:eastAsia="zh-CN"/>
        </w:rPr>
      </w:pPr>
    </w:p>
    <w:p w14:paraId="0C755887" w14:textId="77777777" w:rsidR="004C34D8" w:rsidRPr="004C34D8" w:rsidRDefault="004C34D8" w:rsidP="004C34D8">
      <w:pPr>
        <w:widowControl w:val="0"/>
        <w:shd w:val="clear" w:color="auto" w:fill="FFFFFF"/>
        <w:tabs>
          <w:tab w:val="left" w:pos="993"/>
        </w:tabs>
        <w:autoSpaceDE w:val="0"/>
        <w:autoSpaceDN w:val="0"/>
        <w:adjustRightInd w:val="0"/>
        <w:spacing w:line="240" w:lineRule="auto"/>
        <w:jc w:val="both"/>
        <w:rPr>
          <w:rFonts w:ascii="Calibri" w:hAnsi="Calibri" w:cs="Calibri"/>
          <w:i/>
          <w:iCs/>
          <w:color w:val="000000"/>
          <w:sz w:val="22"/>
          <w:szCs w:val="22"/>
        </w:rPr>
      </w:pPr>
      <w:r w:rsidRPr="004C34D8">
        <w:rPr>
          <w:rFonts w:ascii="Calibri" w:eastAsia="Times New Roman" w:hAnsi="Calibri" w:cs="Calibri"/>
          <w:color w:val="000000"/>
          <w:kern w:val="2"/>
          <w:sz w:val="22"/>
          <w:szCs w:val="22"/>
          <w:shd w:val="clear" w:color="auto" w:fill="FFFFFF"/>
        </w:rPr>
        <w:t xml:space="preserve">Aplinkosauginiai kriterijai automobiliui nustatomi vadovaujantis </w:t>
      </w:r>
      <w:r w:rsidRPr="004C34D8">
        <w:rPr>
          <w:rFonts w:ascii="Calibri" w:eastAsia="Times New Roman" w:hAnsi="Calibri" w:cs="Calibri"/>
          <w:color w:val="000000"/>
          <w:kern w:val="2"/>
          <w:sz w:val="22"/>
          <w:szCs w:val="22"/>
        </w:rPr>
        <w:t>Aplinkos apsaugos kriterijų taikymo, vykdant žaliuosius pirkimus, tvarkos aprašo, patvirtinto 2011 m. birželio 28 d. įsakymu D1-508</w:t>
      </w:r>
      <w:r w:rsidRPr="004C34D8">
        <w:rPr>
          <w:rFonts w:ascii="Calibri" w:eastAsia="Times New Roman" w:hAnsi="Calibri" w:cs="Calibri"/>
          <w:color w:val="000000"/>
          <w:kern w:val="2"/>
          <w:sz w:val="22"/>
          <w:szCs w:val="22"/>
          <w:shd w:val="clear" w:color="auto" w:fill="FFFFFF"/>
        </w:rPr>
        <w:t xml:space="preserve"> „Dėl Aplinkos apsaugos kriterijų taikymo, vykdant žaliuosius pirkimus, tvarkos aprašo patvirtinimo“ </w:t>
      </w:r>
      <w:r w:rsidRPr="004C34D8">
        <w:rPr>
          <w:rFonts w:ascii="Calibri" w:eastAsia="Times New Roman" w:hAnsi="Calibri" w:cs="Calibri"/>
          <w:kern w:val="2"/>
          <w:sz w:val="22"/>
          <w:szCs w:val="22"/>
          <w:shd w:val="clear" w:color="auto" w:fill="FFFFFF"/>
        </w:rPr>
        <w:t xml:space="preserve">4.1 </w:t>
      </w:r>
      <w:r w:rsidRPr="004C34D8">
        <w:rPr>
          <w:rFonts w:ascii="Calibri" w:eastAsia="Times New Roman" w:hAnsi="Calibri" w:cs="Calibri"/>
          <w:color w:val="000000"/>
          <w:kern w:val="2"/>
          <w:sz w:val="22"/>
          <w:szCs w:val="22"/>
          <w:shd w:val="clear" w:color="auto" w:fill="FFFFFF"/>
        </w:rPr>
        <w:t>papunkčiu.</w:t>
      </w:r>
      <w:r w:rsidRPr="004C34D8">
        <w:rPr>
          <w:rFonts w:ascii="Calibri" w:eastAsia="Times New Roman" w:hAnsi="Calibri" w:cs="Calibri"/>
          <w:color w:val="000000"/>
          <w:kern w:val="2"/>
          <w:sz w:val="22"/>
          <w:szCs w:val="22"/>
        </w:rPr>
        <w:t> </w:t>
      </w:r>
    </w:p>
    <w:p w14:paraId="7CE8C24D" w14:textId="77777777" w:rsidR="004C34D8" w:rsidRPr="004C34D8" w:rsidRDefault="004C34D8" w:rsidP="002B2C87">
      <w:pPr>
        <w:numPr>
          <w:ilvl w:val="1"/>
          <w:numId w:val="0"/>
        </w:numPr>
        <w:spacing w:after="240"/>
        <w:jc w:val="right"/>
        <w:rPr>
          <w:rFonts w:ascii="Calibri" w:eastAsia="Calibri" w:hAnsi="Calibri" w:cs="Calibri"/>
          <w:color w:val="0D0D0D" w:themeColor="text1" w:themeTint="F2"/>
        </w:rPr>
      </w:pPr>
    </w:p>
    <w:p w14:paraId="51EAAE33" w14:textId="77777777" w:rsidR="004C34D8" w:rsidRDefault="004C34D8" w:rsidP="002B2C87">
      <w:pPr>
        <w:numPr>
          <w:ilvl w:val="1"/>
          <w:numId w:val="0"/>
        </w:numPr>
        <w:spacing w:after="240"/>
        <w:jc w:val="right"/>
        <w:rPr>
          <w:rFonts w:ascii="Calibri" w:eastAsia="Calibri" w:hAnsi="Calibri" w:cs="Calibri"/>
          <w:color w:val="0D0D0D" w:themeColor="text1" w:themeTint="F2"/>
        </w:rPr>
      </w:pPr>
    </w:p>
    <w:p w14:paraId="5A89B37A" w14:textId="09B0D6C4" w:rsidR="004C34D8" w:rsidRDefault="004C34D8" w:rsidP="002B2C87">
      <w:pPr>
        <w:numPr>
          <w:ilvl w:val="1"/>
          <w:numId w:val="0"/>
        </w:numPr>
        <w:spacing w:after="240"/>
        <w:jc w:val="right"/>
        <w:rPr>
          <w:rFonts w:ascii="Calibri" w:eastAsia="Calibri" w:hAnsi="Calibri" w:cs="Calibri"/>
          <w:color w:val="0D0D0D" w:themeColor="text1" w:themeTint="F2"/>
        </w:rPr>
      </w:pPr>
    </w:p>
    <w:p w14:paraId="602BC151" w14:textId="1DBAF97D" w:rsidR="004C34D8" w:rsidRDefault="004C34D8" w:rsidP="002B2C87">
      <w:pPr>
        <w:numPr>
          <w:ilvl w:val="1"/>
          <w:numId w:val="0"/>
        </w:numPr>
        <w:spacing w:after="240"/>
        <w:jc w:val="right"/>
        <w:rPr>
          <w:rFonts w:ascii="Calibri" w:eastAsia="Calibri" w:hAnsi="Calibri" w:cs="Calibri"/>
          <w:color w:val="0D0D0D" w:themeColor="text1" w:themeTint="F2"/>
        </w:rPr>
      </w:pPr>
    </w:p>
    <w:p w14:paraId="2902018F" w14:textId="020E0449" w:rsidR="004C34D8" w:rsidRDefault="004C34D8" w:rsidP="002B2C87">
      <w:pPr>
        <w:numPr>
          <w:ilvl w:val="1"/>
          <w:numId w:val="0"/>
        </w:numPr>
        <w:spacing w:after="240"/>
        <w:jc w:val="right"/>
        <w:rPr>
          <w:rFonts w:ascii="Calibri" w:eastAsia="Calibri" w:hAnsi="Calibri" w:cs="Calibri"/>
          <w:color w:val="0D0D0D" w:themeColor="text1" w:themeTint="F2"/>
        </w:rPr>
      </w:pPr>
    </w:p>
    <w:p w14:paraId="6EC70F60" w14:textId="35AF2670" w:rsidR="004C34D8" w:rsidRDefault="004C34D8" w:rsidP="002B2C87">
      <w:pPr>
        <w:numPr>
          <w:ilvl w:val="1"/>
          <w:numId w:val="0"/>
        </w:numPr>
        <w:spacing w:after="240"/>
        <w:jc w:val="right"/>
        <w:rPr>
          <w:rFonts w:ascii="Calibri" w:eastAsia="Calibri" w:hAnsi="Calibri" w:cs="Calibri"/>
          <w:color w:val="0D0D0D" w:themeColor="text1" w:themeTint="F2"/>
        </w:rPr>
      </w:pPr>
    </w:p>
    <w:p w14:paraId="1B625F38" w14:textId="3802C4D9" w:rsidR="004C34D8" w:rsidRDefault="004C34D8" w:rsidP="002B2C87">
      <w:pPr>
        <w:numPr>
          <w:ilvl w:val="1"/>
          <w:numId w:val="0"/>
        </w:numPr>
        <w:spacing w:after="240"/>
        <w:jc w:val="right"/>
        <w:rPr>
          <w:rFonts w:ascii="Calibri" w:eastAsia="Calibri" w:hAnsi="Calibri" w:cs="Calibri"/>
          <w:color w:val="0D0D0D" w:themeColor="text1" w:themeTint="F2"/>
        </w:rPr>
      </w:pPr>
    </w:p>
    <w:p w14:paraId="5D469092" w14:textId="5A543139" w:rsidR="004C34D8" w:rsidRDefault="004C34D8" w:rsidP="002B2C87">
      <w:pPr>
        <w:numPr>
          <w:ilvl w:val="1"/>
          <w:numId w:val="0"/>
        </w:numPr>
        <w:spacing w:after="240"/>
        <w:jc w:val="right"/>
        <w:rPr>
          <w:rFonts w:ascii="Calibri" w:eastAsia="Calibri" w:hAnsi="Calibri" w:cs="Calibri"/>
          <w:color w:val="0D0D0D" w:themeColor="text1" w:themeTint="F2"/>
        </w:rPr>
      </w:pPr>
    </w:p>
    <w:p w14:paraId="6AF138E3" w14:textId="5CD3367C" w:rsidR="004C34D8" w:rsidRDefault="004C34D8" w:rsidP="002B2C87">
      <w:pPr>
        <w:numPr>
          <w:ilvl w:val="1"/>
          <w:numId w:val="0"/>
        </w:numPr>
        <w:spacing w:after="240"/>
        <w:jc w:val="right"/>
        <w:rPr>
          <w:rFonts w:ascii="Calibri" w:eastAsia="Calibri" w:hAnsi="Calibri" w:cs="Calibri"/>
          <w:color w:val="0D0D0D" w:themeColor="text1" w:themeTint="F2"/>
        </w:rPr>
      </w:pPr>
    </w:p>
    <w:p w14:paraId="2DDE167A" w14:textId="7774BF68" w:rsidR="004C34D8" w:rsidRDefault="004C34D8" w:rsidP="002B2C87">
      <w:pPr>
        <w:numPr>
          <w:ilvl w:val="1"/>
          <w:numId w:val="0"/>
        </w:numPr>
        <w:spacing w:after="240"/>
        <w:jc w:val="right"/>
        <w:rPr>
          <w:rFonts w:ascii="Calibri" w:eastAsia="Calibri" w:hAnsi="Calibri" w:cs="Calibri"/>
          <w:color w:val="0D0D0D" w:themeColor="text1" w:themeTint="F2"/>
        </w:rPr>
      </w:pPr>
    </w:p>
    <w:p w14:paraId="0D9D4D07" w14:textId="0250383A" w:rsidR="002B2C87" w:rsidRDefault="002B2C87" w:rsidP="002B2C87">
      <w:pPr>
        <w:numPr>
          <w:ilvl w:val="1"/>
          <w:numId w:val="0"/>
        </w:numPr>
        <w:spacing w:after="240"/>
        <w:jc w:val="right"/>
        <w:rPr>
          <w:rFonts w:ascii="Calibri" w:hAnsi="Calibri" w:cs="Calibri"/>
          <w:b/>
          <w:caps/>
          <w:spacing w:val="20"/>
          <w:sz w:val="28"/>
          <w:szCs w:val="28"/>
        </w:rPr>
      </w:pPr>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Pašalinimo pagrindai taikomi tiekėjui (kai pasiūlymą teikia ūkio subjektų grupė – visiems tos grupės nariams) ir ūkio subjektams, kurių </w:t>
      </w:r>
      <w:proofErr w:type="spellStart"/>
      <w:r w:rsidRPr="00331962">
        <w:rPr>
          <w:rFonts w:ascii="Calibri" w:eastAsia="Yu Mincho" w:hAnsi="Calibri" w:cs="Calibri"/>
          <w:sz w:val="22"/>
          <w:szCs w:val="22"/>
        </w:rPr>
        <w:t>pajėgumais</w:t>
      </w:r>
      <w:proofErr w:type="spellEnd"/>
      <w:r w:rsidRPr="00331962">
        <w:rPr>
          <w:rFonts w:ascii="Calibri" w:eastAsia="Yu Mincho" w:hAnsi="Calibri" w:cs="Calibri"/>
          <w:sz w:val="22"/>
          <w:szCs w:val="22"/>
        </w:rPr>
        <w:t xml:space="preserve"> tiekėjas remiasi. </w:t>
      </w:r>
    </w:p>
    <w:p w14:paraId="0A4D2233"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31962">
        <w:rPr>
          <w:rFonts w:ascii="Calibri" w:eastAsia="Verdana" w:hAnsi="Calibri" w:cs="Calibri"/>
          <w:sz w:val="22"/>
          <w:szCs w:val="22"/>
        </w:rPr>
        <w:t>Certis</w:t>
      </w:r>
      <w:proofErr w:type="spellEnd"/>
      <w:r w:rsidRPr="00331962">
        <w:rPr>
          <w:rFonts w:ascii="Calibri" w:eastAsia="Verdana" w:hAnsi="Calibri" w:cs="Calibri"/>
          <w:sz w:val="22"/>
          <w:szCs w:val="22"/>
        </w:rPr>
        <w:t>“. Lentelės ketvirtame stulpelyje nurodomi doku</w:t>
      </w:r>
      <w:r w:rsidRPr="00331962">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31962">
        <w:rPr>
          <w:rFonts w:ascii="Calibri" w:eastAsia="Yu Mincho" w:hAnsi="Calibri" w:cs="Calibri"/>
          <w:sz w:val="22"/>
          <w:szCs w:val="22"/>
        </w:rPr>
        <w:t>Certis</w:t>
      </w:r>
      <w:proofErr w:type="spellEnd"/>
      <w:r w:rsidRPr="00331962">
        <w:rPr>
          <w:rFonts w:ascii="Calibri" w:eastAsia="Yu Mincho" w:hAnsi="Calibri" w:cs="Calibri"/>
          <w:sz w:val="22"/>
          <w:szCs w:val="22"/>
        </w:rPr>
        <w:t xml:space="preserve">“, adresu </w:t>
      </w:r>
      <w:hyperlink r:id="rId15"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2B2C87">
      <w:pPr>
        <w:numPr>
          <w:ilvl w:val="1"/>
          <w:numId w:val="13"/>
        </w:numPr>
        <w:spacing w:after="0" w:line="240" w:lineRule="auto"/>
        <w:ind w:left="0" w:firstLine="709"/>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B2C87">
      <w:pPr>
        <w:pStyle w:val="Sraopastraipa"/>
        <w:numPr>
          <w:ilvl w:val="1"/>
          <w:numId w:val="13"/>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 xml:space="preserve">2) įsiskolinimo suma neviršija 50 </w:t>
            </w:r>
            <w:proofErr w:type="spellStart"/>
            <w:r w:rsidRPr="00331962">
              <w:rPr>
                <w:rFonts w:ascii="Calibri" w:eastAsia="Yu Mincho" w:hAnsi="Calibri" w:cs="Calibri"/>
                <w:bCs/>
                <w:sz w:val="22"/>
                <w:szCs w:val="22"/>
                <w:lang w:eastAsia="en-US"/>
              </w:rPr>
              <w:t>Eur</w:t>
            </w:r>
            <w:proofErr w:type="spellEnd"/>
            <w:r w:rsidRPr="00331962">
              <w:rPr>
                <w:rFonts w:ascii="Calibri" w:eastAsia="Yu Mincho" w:hAnsi="Calibri" w:cs="Calibri"/>
                <w:bCs/>
                <w:sz w:val="22"/>
                <w:szCs w:val="22"/>
                <w:lang w:eastAsia="en-US"/>
              </w:rPr>
              <w:t xml:space="preserve">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EB2672"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EB2672"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EB2672"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8" w:name="part_030e6c6c64ba4f96a23474e439d1b80c"/>
            <w:bookmarkEnd w:id="48"/>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EB2672"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EB2672"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44D514D3" w14:textId="5EF722C0" w:rsidR="008D704D" w:rsidRPr="002E5CAB" w:rsidRDefault="008D704D" w:rsidP="004C2185">
      <w:pPr>
        <w:tabs>
          <w:tab w:val="left" w:pos="3015"/>
        </w:tabs>
        <w:jc w:val="right"/>
        <w:rPr>
          <w:rFonts w:eastAsia="Calibri" w:cstheme="minorHAnsi"/>
        </w:rPr>
      </w:pPr>
      <w:bookmarkStart w:id="49" w:name="_Ref38540913"/>
      <w:bookmarkStart w:id="50" w:name="_Ref38898051"/>
      <w:bookmarkStart w:id="51" w:name="_Ref38901392"/>
      <w:bookmarkStart w:id="52" w:name="_Toc126333944"/>
      <w:bookmarkEnd w:id="43"/>
      <w:bookmarkEnd w:id="44"/>
      <w:bookmarkEnd w:id="45"/>
      <w:bookmarkEnd w:id="46"/>
      <w:r w:rsidRPr="002E5CAB">
        <w:rPr>
          <w:rFonts w:eastAsia="Calibri" w:cstheme="minorHAnsi"/>
        </w:rPr>
        <w:lastRenderedPageBreak/>
        <w:t xml:space="preserve">Pirkimo sąlygų </w:t>
      </w:r>
      <w:r w:rsidR="000824E4">
        <w:rPr>
          <w:rFonts w:eastAsia="Calibri" w:cstheme="minorHAnsi"/>
        </w:rPr>
        <w:t>4</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030CFFDA"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4C00F4F"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A4969F0"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3D71D25C"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591A5581" w14:textId="1C2FD5C0" w:rsidR="00A64F3C" w:rsidRPr="005E22D0" w:rsidRDefault="000824E4" w:rsidP="00A64F3C">
      <w:pPr>
        <w:pBdr>
          <w:top w:val="nil"/>
          <w:left w:val="nil"/>
          <w:bottom w:val="nil"/>
          <w:right w:val="nil"/>
          <w:between w:val="nil"/>
        </w:pBdr>
        <w:spacing w:after="0" w:line="240" w:lineRule="auto"/>
        <w:jc w:val="center"/>
        <w:rPr>
          <w:rFonts w:ascii="Calibri" w:eastAsia="Times New Roman" w:hAnsi="Calibri" w:cs="Calibri"/>
          <w:b/>
          <w:bCs/>
          <w:iCs/>
          <w:color w:val="000000"/>
          <w:sz w:val="28"/>
          <w:szCs w:val="28"/>
          <w:lang w:eastAsia="en-GB"/>
        </w:rPr>
      </w:pPr>
      <w:r>
        <w:rPr>
          <w:rFonts w:ascii="Calibri" w:eastAsia="Times New Roman" w:hAnsi="Calibri" w:cs="Calibri"/>
          <w:b/>
          <w:bCs/>
          <w:iCs/>
          <w:color w:val="000000"/>
          <w:sz w:val="28"/>
          <w:szCs w:val="28"/>
          <w:lang w:eastAsia="en-GB"/>
        </w:rPr>
        <w:t>ELEKTROMOBILIS</w:t>
      </w:r>
    </w:p>
    <w:p w14:paraId="340672A1" w14:textId="77777777" w:rsidR="00165F0D" w:rsidRPr="002E5CAB" w:rsidRDefault="00165F0D"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2B61CF67" w14:textId="3181FEB9"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t>Teikdami šį pasiūlymą, mes patvirtiname, kad pasiūlyme pateikta i</w:t>
      </w:r>
      <w:r w:rsidR="00A64F3C">
        <w:rPr>
          <w:rFonts w:eastAsia="Times New Roman" w:cstheme="minorHAnsi"/>
          <w:sz w:val="22"/>
          <w:szCs w:val="22"/>
          <w:lang w:eastAsia="en-US"/>
        </w:rPr>
        <w:t>nformacija yra teisinga, siūlom</w:t>
      </w:r>
      <w:r w:rsidR="000824E4">
        <w:rPr>
          <w:rFonts w:eastAsia="Times New Roman" w:cstheme="minorHAnsi"/>
          <w:sz w:val="22"/>
          <w:szCs w:val="22"/>
          <w:lang w:eastAsia="en-US"/>
        </w:rPr>
        <w:t>a prekė</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27"/>
        <w:gridCol w:w="1985"/>
        <w:gridCol w:w="1805"/>
        <w:gridCol w:w="1880"/>
      </w:tblGrid>
      <w:tr w:rsidR="00B14667" w:rsidRPr="00B14667" w14:paraId="64B0ABCF" w14:textId="77777777" w:rsidTr="00E55D7B">
        <w:trPr>
          <w:trHeight w:val="296"/>
        </w:trPr>
        <w:tc>
          <w:tcPr>
            <w:tcW w:w="3827" w:type="dxa"/>
            <w:shd w:val="clear" w:color="auto" w:fill="EDEDED" w:themeFill="accent3" w:themeFillTint="33"/>
            <w:vAlign w:val="center"/>
          </w:tcPr>
          <w:p w14:paraId="6FDF2DC2"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i/>
                <w:color w:val="000000"/>
                <w:sz w:val="22"/>
                <w:szCs w:val="22"/>
              </w:rPr>
            </w:pPr>
            <w:r w:rsidRPr="00B14667">
              <w:rPr>
                <w:rFonts w:ascii="Calibri" w:eastAsia="Times New Roman" w:hAnsi="Calibri" w:cs="Calibri"/>
                <w:b/>
                <w:iCs/>
                <w:color w:val="000000"/>
                <w:sz w:val="22"/>
                <w:szCs w:val="22"/>
              </w:rPr>
              <w:t>Pirkimo objektas</w:t>
            </w:r>
          </w:p>
        </w:tc>
        <w:tc>
          <w:tcPr>
            <w:tcW w:w="1985" w:type="dxa"/>
            <w:shd w:val="clear" w:color="auto" w:fill="EDEDED" w:themeFill="accent3" w:themeFillTint="33"/>
          </w:tcPr>
          <w:p w14:paraId="5FEB4C22"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be PVM</w:t>
            </w:r>
          </w:p>
        </w:tc>
        <w:tc>
          <w:tcPr>
            <w:tcW w:w="1805" w:type="dxa"/>
            <w:shd w:val="clear" w:color="auto" w:fill="EDEDED" w:themeFill="accent3" w:themeFillTint="33"/>
          </w:tcPr>
          <w:p w14:paraId="60D49A7A"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PVM, </w:t>
            </w:r>
            <w:proofErr w:type="spellStart"/>
            <w:r w:rsidRPr="00B14667">
              <w:rPr>
                <w:rFonts w:ascii="Calibri" w:eastAsia="Times New Roman" w:hAnsi="Calibri" w:cs="Calibri"/>
                <w:b/>
                <w:color w:val="000000"/>
                <w:sz w:val="22"/>
                <w:szCs w:val="22"/>
              </w:rPr>
              <w:t>Eur</w:t>
            </w:r>
            <w:proofErr w:type="spellEnd"/>
          </w:p>
        </w:tc>
        <w:tc>
          <w:tcPr>
            <w:tcW w:w="1880" w:type="dxa"/>
            <w:shd w:val="clear" w:color="auto" w:fill="EDEDED" w:themeFill="accent3" w:themeFillTint="33"/>
            <w:vAlign w:val="center"/>
          </w:tcPr>
          <w:p w14:paraId="57372A43"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su PVM</w:t>
            </w:r>
          </w:p>
          <w:p w14:paraId="7A5D3469"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p>
        </w:tc>
      </w:tr>
      <w:tr w:rsidR="00B14667" w:rsidRPr="00B14667" w14:paraId="253DC016" w14:textId="77777777" w:rsidTr="00E55D7B">
        <w:trPr>
          <w:trHeight w:val="296"/>
        </w:trPr>
        <w:tc>
          <w:tcPr>
            <w:tcW w:w="3827" w:type="dxa"/>
            <w:vAlign w:val="center"/>
          </w:tcPr>
          <w:p w14:paraId="68BC143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iCs/>
                <w:color w:val="000000"/>
                <w:sz w:val="22"/>
                <w:szCs w:val="22"/>
              </w:rPr>
            </w:pPr>
            <w:r w:rsidRPr="00B14667">
              <w:rPr>
                <w:rFonts w:ascii="Calibri" w:eastAsia="Times New Roman" w:hAnsi="Calibri" w:cs="Calibri"/>
                <w:i/>
                <w:iCs/>
                <w:color w:val="000000"/>
                <w:sz w:val="22"/>
                <w:szCs w:val="22"/>
              </w:rPr>
              <w:t>1</w:t>
            </w:r>
          </w:p>
        </w:tc>
        <w:tc>
          <w:tcPr>
            <w:tcW w:w="1985" w:type="dxa"/>
          </w:tcPr>
          <w:p w14:paraId="1260710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2</w:t>
            </w:r>
          </w:p>
        </w:tc>
        <w:tc>
          <w:tcPr>
            <w:tcW w:w="1805" w:type="dxa"/>
          </w:tcPr>
          <w:p w14:paraId="18DCD45D"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3</w:t>
            </w:r>
          </w:p>
        </w:tc>
        <w:tc>
          <w:tcPr>
            <w:tcW w:w="1880" w:type="dxa"/>
            <w:vAlign w:val="center"/>
          </w:tcPr>
          <w:p w14:paraId="6ACBBDD0"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4</w:t>
            </w:r>
          </w:p>
        </w:tc>
      </w:tr>
      <w:tr w:rsidR="00B14667" w:rsidRPr="00B14667" w14:paraId="197293A7" w14:textId="77777777" w:rsidTr="00E55D7B">
        <w:trPr>
          <w:trHeight w:val="329"/>
        </w:trPr>
        <w:tc>
          <w:tcPr>
            <w:tcW w:w="3827" w:type="dxa"/>
          </w:tcPr>
          <w:p w14:paraId="4CFED8A5" w14:textId="21BB9C50" w:rsidR="00B14667" w:rsidRPr="00B14667" w:rsidRDefault="000824E4" w:rsidP="00341A9D">
            <w:pPr>
              <w:spacing w:after="0" w:line="240" w:lineRule="auto"/>
              <w:rPr>
                <w:rFonts w:ascii="Calibri" w:eastAsia="Times New Roman" w:hAnsi="Calibri" w:cs="Calibri"/>
                <w:b/>
                <w:bCs/>
                <w:color w:val="000000"/>
                <w:sz w:val="22"/>
                <w:szCs w:val="22"/>
              </w:rPr>
            </w:pPr>
            <w:r>
              <w:rPr>
                <w:rFonts w:ascii="Calibri" w:eastAsia="Calibri" w:hAnsi="Calibri" w:cs="Calibri"/>
                <w:b/>
                <w:sz w:val="22"/>
                <w:szCs w:val="22"/>
                <w:lang w:eastAsia="en-US"/>
              </w:rPr>
              <w:t xml:space="preserve">Elektromobilis </w:t>
            </w:r>
          </w:p>
        </w:tc>
        <w:tc>
          <w:tcPr>
            <w:tcW w:w="1985" w:type="dxa"/>
          </w:tcPr>
          <w:p w14:paraId="67CA04C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805" w:type="dxa"/>
          </w:tcPr>
          <w:p w14:paraId="4C27755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880" w:type="dxa"/>
          </w:tcPr>
          <w:p w14:paraId="20CDFD1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r>
    </w:tbl>
    <w:p w14:paraId="569DB88F" w14:textId="6AADE4BD" w:rsidR="003A5E11" w:rsidRPr="001F3F83" w:rsidRDefault="003A5E11" w:rsidP="002D778B">
      <w:pPr>
        <w:spacing w:after="0" w:line="240" w:lineRule="auto"/>
        <w:ind w:firstLine="567"/>
        <w:jc w:val="both"/>
        <w:rPr>
          <w:rFonts w:eastAsia="Calibri" w:cstheme="minorHAnsi"/>
          <w:i/>
          <w:sz w:val="20"/>
          <w:szCs w:val="20"/>
          <w:lang w:eastAsia="en-US"/>
        </w:rPr>
      </w:pPr>
      <w:r w:rsidRPr="001F3F83">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77777777" w:rsidR="00C54561" w:rsidRPr="002E5CAB" w:rsidRDefault="00C54561" w:rsidP="00110AD9">
      <w:pPr>
        <w:spacing w:after="0" w:line="240" w:lineRule="auto"/>
        <w:ind w:firstLine="567"/>
        <w:jc w:val="both"/>
        <w:outlineLvl w:val="1"/>
        <w:rPr>
          <w:rFonts w:eastAsia="Times New Roman" w:cstheme="minorHAnsi"/>
          <w:sz w:val="24"/>
          <w:szCs w:val="20"/>
          <w:lang w:eastAsia="en-US"/>
        </w:rPr>
      </w:pPr>
    </w:p>
    <w:p w14:paraId="1E7D9D88" w14:textId="21652230" w:rsidR="00E32D40" w:rsidRDefault="00E32D40" w:rsidP="00E32D40">
      <w:pPr>
        <w:ind w:firstLine="567"/>
        <w:rPr>
          <w:rFonts w:eastAsia="Times New Roman" w:cstheme="minorHAnsi"/>
          <w:color w:val="000000"/>
          <w:sz w:val="22"/>
          <w:szCs w:val="22"/>
        </w:rPr>
      </w:pPr>
      <w:r w:rsidRPr="00E32D40">
        <w:rPr>
          <w:rFonts w:eastAsia="Times New Roman" w:cstheme="minorHAnsi"/>
          <w:color w:val="000000"/>
          <w:sz w:val="22"/>
          <w:szCs w:val="22"/>
        </w:rPr>
        <w:lastRenderedPageBreak/>
        <w:t>Siūlom</w:t>
      </w:r>
      <w:r>
        <w:rPr>
          <w:rFonts w:eastAsia="Times New Roman" w:cstheme="minorHAnsi"/>
          <w:color w:val="000000"/>
          <w:sz w:val="22"/>
          <w:szCs w:val="22"/>
        </w:rPr>
        <w:t xml:space="preserve">os </w:t>
      </w:r>
      <w:r w:rsidRPr="00E32D40">
        <w:rPr>
          <w:rFonts w:eastAsia="Times New Roman" w:cstheme="minorHAnsi"/>
          <w:color w:val="000000"/>
          <w:sz w:val="22"/>
          <w:szCs w:val="22"/>
        </w:rPr>
        <w:t>prek</w:t>
      </w:r>
      <w:r>
        <w:rPr>
          <w:rFonts w:eastAsia="Times New Roman" w:cstheme="minorHAnsi"/>
          <w:color w:val="000000"/>
          <w:sz w:val="22"/>
          <w:szCs w:val="22"/>
        </w:rPr>
        <w:t>ės</w:t>
      </w:r>
      <w:r w:rsidRPr="00E32D40">
        <w:rPr>
          <w:rFonts w:eastAsia="Times New Roman" w:cstheme="minorHAnsi"/>
          <w:color w:val="000000"/>
          <w:sz w:val="22"/>
          <w:szCs w:val="22"/>
        </w:rPr>
        <w:t xml:space="preserve"> savybės yra tokios:</w:t>
      </w:r>
      <w:bookmarkStart w:id="53" w:name="_GoBack"/>
      <w:bookmarkEnd w:id="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568"/>
        <w:gridCol w:w="3168"/>
        <w:gridCol w:w="3210"/>
      </w:tblGrid>
      <w:tr w:rsidR="004478AC" w:rsidRPr="004478AC" w14:paraId="37D38455" w14:textId="3A258A00" w:rsidTr="00EB2672">
        <w:trPr>
          <w:trHeight w:val="514"/>
        </w:trPr>
        <w:tc>
          <w:tcPr>
            <w:tcW w:w="688" w:type="dxa"/>
            <w:vAlign w:val="center"/>
          </w:tcPr>
          <w:p w14:paraId="6746D0FB" w14:textId="77777777" w:rsidR="004478AC" w:rsidRPr="004478AC" w:rsidRDefault="004478AC" w:rsidP="004478AC">
            <w:pPr>
              <w:spacing w:after="0" w:line="240" w:lineRule="auto"/>
              <w:rPr>
                <w:rFonts w:eastAsia="Calibri" w:cstheme="minorHAnsi"/>
                <w:b/>
                <w:bCs/>
                <w:sz w:val="22"/>
                <w:szCs w:val="22"/>
                <w:lang w:eastAsia="en-US"/>
              </w:rPr>
            </w:pPr>
            <w:r w:rsidRPr="004478AC">
              <w:rPr>
                <w:rFonts w:eastAsia="Calibri" w:cstheme="minorHAnsi"/>
                <w:b/>
                <w:bCs/>
                <w:sz w:val="22"/>
                <w:szCs w:val="22"/>
                <w:lang w:eastAsia="en-US"/>
              </w:rPr>
              <w:t>Eil. Nr.</w:t>
            </w:r>
          </w:p>
        </w:tc>
        <w:tc>
          <w:tcPr>
            <w:tcW w:w="2568" w:type="dxa"/>
            <w:vAlign w:val="center"/>
          </w:tcPr>
          <w:p w14:paraId="22CC1D21" w14:textId="77777777" w:rsidR="004478AC" w:rsidRPr="004478AC" w:rsidRDefault="004478AC" w:rsidP="004478AC">
            <w:pPr>
              <w:spacing w:after="0" w:line="240" w:lineRule="auto"/>
              <w:rPr>
                <w:rFonts w:eastAsia="Calibri" w:cstheme="minorHAnsi"/>
                <w:b/>
                <w:bCs/>
                <w:sz w:val="22"/>
                <w:szCs w:val="22"/>
                <w:lang w:eastAsia="en-US"/>
              </w:rPr>
            </w:pPr>
            <w:r w:rsidRPr="004478AC">
              <w:rPr>
                <w:rFonts w:eastAsia="Calibri" w:cstheme="minorHAnsi"/>
                <w:b/>
                <w:bCs/>
                <w:sz w:val="22"/>
                <w:szCs w:val="22"/>
                <w:lang w:eastAsia="en-US"/>
              </w:rPr>
              <w:t>Charakteristikų pavadinimas</w:t>
            </w:r>
          </w:p>
        </w:tc>
        <w:tc>
          <w:tcPr>
            <w:tcW w:w="3168" w:type="dxa"/>
            <w:vAlign w:val="center"/>
          </w:tcPr>
          <w:p w14:paraId="0B863CB4" w14:textId="77777777" w:rsidR="004478AC" w:rsidRPr="004478AC" w:rsidRDefault="004478AC" w:rsidP="004478AC">
            <w:pPr>
              <w:spacing w:after="0" w:line="240" w:lineRule="auto"/>
              <w:rPr>
                <w:rFonts w:eastAsia="Calibri" w:cstheme="minorHAnsi"/>
                <w:b/>
                <w:bCs/>
                <w:sz w:val="22"/>
                <w:szCs w:val="22"/>
                <w:lang w:eastAsia="en-US"/>
              </w:rPr>
            </w:pPr>
            <w:r w:rsidRPr="004478AC">
              <w:rPr>
                <w:rFonts w:eastAsia="Calibri" w:cstheme="minorHAnsi"/>
                <w:b/>
                <w:bCs/>
                <w:sz w:val="22"/>
                <w:szCs w:val="22"/>
                <w:lang w:eastAsia="en-US"/>
              </w:rPr>
              <w:t>Reikalavimai</w:t>
            </w:r>
          </w:p>
        </w:tc>
        <w:tc>
          <w:tcPr>
            <w:tcW w:w="3210" w:type="dxa"/>
          </w:tcPr>
          <w:p w14:paraId="6954FFF0" w14:textId="77777777" w:rsidR="009D6A4D" w:rsidRDefault="009D6A4D" w:rsidP="009D6A4D">
            <w:pPr>
              <w:spacing w:after="0" w:line="240" w:lineRule="auto"/>
              <w:rPr>
                <w:rFonts w:ascii="Calibri" w:hAnsi="Calibri" w:cs="Calibri"/>
                <w:b/>
                <w:bCs/>
                <w:sz w:val="22"/>
                <w:szCs w:val="22"/>
              </w:rPr>
            </w:pPr>
            <w:r>
              <w:rPr>
                <w:rFonts w:ascii="Calibri" w:hAnsi="Calibri" w:cs="Calibri"/>
                <w:b/>
                <w:bCs/>
                <w:sz w:val="22"/>
                <w:szCs w:val="22"/>
              </w:rPr>
              <w:t xml:space="preserve">Tiekėjo siūlomi parametrai </w:t>
            </w:r>
          </w:p>
          <w:p w14:paraId="4D2BF1E0" w14:textId="7CEB8FD2" w:rsidR="004478AC" w:rsidRPr="004478AC" w:rsidRDefault="009D6A4D" w:rsidP="009D6A4D">
            <w:pPr>
              <w:spacing w:after="0" w:line="240" w:lineRule="auto"/>
              <w:rPr>
                <w:rFonts w:eastAsia="Calibri" w:cstheme="minorHAnsi"/>
                <w:b/>
                <w:bCs/>
                <w:sz w:val="22"/>
                <w:szCs w:val="22"/>
                <w:lang w:eastAsia="en-US"/>
              </w:rPr>
            </w:pPr>
            <w:r w:rsidRPr="00E32D40">
              <w:rPr>
                <w:rFonts w:ascii="Calibri" w:hAnsi="Calibri" w:cs="Calibri"/>
                <w:bCs/>
                <w:i/>
                <w:sz w:val="22"/>
                <w:szCs w:val="22"/>
              </w:rPr>
              <w:t xml:space="preserve">(užpildo tiekėjas nurodydamas </w:t>
            </w:r>
            <w:r w:rsidRPr="00E32D40">
              <w:rPr>
                <w:rFonts w:ascii="Calibri" w:hAnsi="Calibri" w:cs="Calibri"/>
                <w:b/>
                <w:bCs/>
                <w:i/>
                <w:sz w:val="22"/>
                <w:szCs w:val="22"/>
              </w:rPr>
              <w:t xml:space="preserve">Taip </w:t>
            </w:r>
            <w:r w:rsidRPr="00E32D40">
              <w:rPr>
                <w:rFonts w:ascii="Calibri" w:hAnsi="Calibri" w:cs="Calibri"/>
                <w:bCs/>
                <w:i/>
                <w:sz w:val="22"/>
                <w:szCs w:val="22"/>
              </w:rPr>
              <w:t xml:space="preserve">arba </w:t>
            </w:r>
            <w:r w:rsidRPr="00E32D40">
              <w:rPr>
                <w:rFonts w:ascii="Calibri" w:hAnsi="Calibri" w:cs="Calibri"/>
                <w:b/>
                <w:bCs/>
                <w:i/>
                <w:sz w:val="22"/>
                <w:szCs w:val="22"/>
              </w:rPr>
              <w:t>Ne</w:t>
            </w:r>
            <w:r w:rsidRPr="00E32D40">
              <w:rPr>
                <w:rFonts w:ascii="Calibri" w:hAnsi="Calibri" w:cs="Calibri"/>
                <w:bCs/>
                <w:i/>
                <w:sz w:val="22"/>
                <w:szCs w:val="22"/>
              </w:rPr>
              <w:t>, o punktuose, kur to reikalaujame, įrašant siūlomus parametrus)</w:t>
            </w:r>
          </w:p>
        </w:tc>
      </w:tr>
      <w:tr w:rsidR="00EB2672" w:rsidRPr="004478AC" w14:paraId="1A7C0566" w14:textId="29EAE9FB" w:rsidTr="00EB2672">
        <w:tc>
          <w:tcPr>
            <w:tcW w:w="688" w:type="dxa"/>
          </w:tcPr>
          <w:p w14:paraId="48887A89"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1.</w:t>
            </w:r>
          </w:p>
        </w:tc>
        <w:tc>
          <w:tcPr>
            <w:tcW w:w="2568" w:type="dxa"/>
            <w:tcBorders>
              <w:top w:val="single" w:sz="4" w:space="0" w:color="auto"/>
              <w:left w:val="single" w:sz="4" w:space="0" w:color="auto"/>
              <w:bottom w:val="single" w:sz="4" w:space="0" w:color="auto"/>
              <w:right w:val="single" w:sz="4" w:space="0" w:color="auto"/>
            </w:tcBorders>
          </w:tcPr>
          <w:p w14:paraId="36D1A273"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Automobilio tipas, kategorija</w:t>
            </w:r>
          </w:p>
        </w:tc>
        <w:tc>
          <w:tcPr>
            <w:tcW w:w="3168" w:type="dxa"/>
            <w:tcBorders>
              <w:top w:val="single" w:sz="4" w:space="0" w:color="auto"/>
              <w:left w:val="single" w:sz="4" w:space="0" w:color="auto"/>
              <w:bottom w:val="single" w:sz="4" w:space="0" w:color="auto"/>
              <w:right w:val="single" w:sz="4" w:space="0" w:color="auto"/>
            </w:tcBorders>
          </w:tcPr>
          <w:p w14:paraId="2351F6F6"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Lengvasis iki 3,5 t bendrosios masės elektromobilis, M1 kategorija.</w:t>
            </w:r>
          </w:p>
        </w:tc>
        <w:tc>
          <w:tcPr>
            <w:tcW w:w="3210" w:type="dxa"/>
          </w:tcPr>
          <w:p w14:paraId="37A1B016" w14:textId="503286D9" w:rsidR="00EB2672" w:rsidRDefault="00EB2672" w:rsidP="00EB2672">
            <w:pPr>
              <w:spacing w:after="0" w:line="240" w:lineRule="auto"/>
              <w:rPr>
                <w:rFonts w:ascii="Calibri" w:hAnsi="Calibri" w:cs="Calibri"/>
                <w:bCs/>
                <w:i/>
                <w:sz w:val="22"/>
                <w:szCs w:val="22"/>
              </w:rPr>
            </w:pPr>
            <w:r>
              <w:rPr>
                <w:rFonts w:ascii="Calibri" w:hAnsi="Calibri" w:cs="Calibri"/>
                <w:bCs/>
                <w:sz w:val="22"/>
                <w:szCs w:val="22"/>
              </w:rPr>
              <w:t>Siūloma markė</w:t>
            </w:r>
            <w:r w:rsidRPr="00341A9D">
              <w:rPr>
                <w:rFonts w:ascii="Calibri" w:hAnsi="Calibri" w:cs="Calibri"/>
                <w:bCs/>
                <w:sz w:val="22"/>
                <w:szCs w:val="22"/>
              </w:rPr>
              <w:t xml:space="preserve">: </w:t>
            </w:r>
            <w:r w:rsidRPr="00341A9D">
              <w:rPr>
                <w:rFonts w:ascii="Calibri" w:hAnsi="Calibri" w:cs="Calibri"/>
                <w:bCs/>
                <w:i/>
                <w:sz w:val="22"/>
                <w:szCs w:val="22"/>
              </w:rPr>
              <w:t>____</w:t>
            </w:r>
            <w:r>
              <w:rPr>
                <w:rFonts w:ascii="Calibri" w:hAnsi="Calibri" w:cs="Calibri"/>
                <w:bCs/>
                <w:i/>
                <w:sz w:val="22"/>
                <w:szCs w:val="22"/>
              </w:rPr>
              <w:t>_</w:t>
            </w:r>
            <w:r w:rsidRPr="00341A9D">
              <w:rPr>
                <w:rFonts w:ascii="Calibri" w:hAnsi="Calibri" w:cs="Calibri"/>
                <w:bCs/>
                <w:i/>
                <w:sz w:val="22"/>
                <w:szCs w:val="22"/>
              </w:rPr>
              <w:t>__(įrašyti)</w:t>
            </w:r>
          </w:p>
          <w:p w14:paraId="50ED0E43" w14:textId="5C7433C1" w:rsidR="00EB2672" w:rsidRDefault="00EB2672" w:rsidP="00EB2672">
            <w:pPr>
              <w:spacing w:after="0" w:line="240" w:lineRule="auto"/>
              <w:rPr>
                <w:rFonts w:ascii="Calibri" w:hAnsi="Calibri" w:cs="Calibri"/>
                <w:bCs/>
                <w:sz w:val="22"/>
                <w:szCs w:val="22"/>
              </w:rPr>
            </w:pPr>
            <w:r w:rsidRPr="00341A9D">
              <w:rPr>
                <w:rFonts w:ascii="Calibri" w:hAnsi="Calibri" w:cs="Calibri"/>
                <w:bCs/>
                <w:sz w:val="22"/>
                <w:szCs w:val="22"/>
              </w:rPr>
              <w:t>Siūlomas modelis:</w:t>
            </w:r>
            <w:r>
              <w:rPr>
                <w:rFonts w:ascii="Calibri" w:hAnsi="Calibri" w:cs="Calibri"/>
                <w:bCs/>
                <w:i/>
                <w:sz w:val="22"/>
                <w:szCs w:val="22"/>
              </w:rPr>
              <w:t xml:space="preserve"> ____</w:t>
            </w:r>
            <w:r w:rsidRPr="00341A9D">
              <w:rPr>
                <w:rFonts w:ascii="Calibri" w:hAnsi="Calibri" w:cs="Calibri"/>
                <w:bCs/>
                <w:i/>
                <w:sz w:val="22"/>
                <w:szCs w:val="22"/>
              </w:rPr>
              <w:t>_(įrašyti)</w:t>
            </w:r>
          </w:p>
          <w:p w14:paraId="341F003A" w14:textId="10E734B6" w:rsidR="00EB2672" w:rsidRPr="004478AC" w:rsidRDefault="00EB2672" w:rsidP="00EB2672">
            <w:pPr>
              <w:spacing w:after="0" w:line="240" w:lineRule="auto"/>
              <w:rPr>
                <w:rFonts w:eastAsia="Calibri" w:cstheme="minorHAnsi"/>
                <w:sz w:val="22"/>
                <w:szCs w:val="22"/>
                <w:lang w:eastAsia="en-US"/>
              </w:rPr>
            </w:pPr>
            <w:r w:rsidRPr="00341A9D">
              <w:rPr>
                <w:rFonts w:ascii="Calibri" w:hAnsi="Calibri" w:cs="Calibri"/>
                <w:bCs/>
                <w:sz w:val="22"/>
                <w:szCs w:val="22"/>
              </w:rPr>
              <w:t xml:space="preserve">Siūlomi parametrai: </w:t>
            </w:r>
            <w:r>
              <w:rPr>
                <w:rFonts w:ascii="Calibri" w:hAnsi="Calibri" w:cs="Calibri"/>
                <w:bCs/>
                <w:i/>
                <w:sz w:val="22"/>
                <w:szCs w:val="22"/>
              </w:rPr>
              <w:t>___</w:t>
            </w:r>
            <w:r w:rsidRPr="00341A9D">
              <w:rPr>
                <w:rFonts w:ascii="Calibri" w:hAnsi="Calibri" w:cs="Calibri"/>
                <w:bCs/>
                <w:i/>
                <w:sz w:val="22"/>
                <w:szCs w:val="22"/>
              </w:rPr>
              <w:t>_(įrašyti)</w:t>
            </w:r>
          </w:p>
        </w:tc>
      </w:tr>
      <w:tr w:rsidR="00EB2672" w:rsidRPr="004478AC" w14:paraId="6EB86F1B" w14:textId="245873D5" w:rsidTr="00EB2672">
        <w:tc>
          <w:tcPr>
            <w:tcW w:w="688" w:type="dxa"/>
          </w:tcPr>
          <w:p w14:paraId="22E7DF37"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2.</w:t>
            </w:r>
          </w:p>
        </w:tc>
        <w:tc>
          <w:tcPr>
            <w:tcW w:w="2568" w:type="dxa"/>
          </w:tcPr>
          <w:p w14:paraId="346B0D8F"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Automobilio pagaminimas</w:t>
            </w:r>
          </w:p>
        </w:tc>
        <w:tc>
          <w:tcPr>
            <w:tcW w:w="3168" w:type="dxa"/>
          </w:tcPr>
          <w:p w14:paraId="09F3F2DB"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Automobilis neeksploatuotas</w:t>
            </w:r>
          </w:p>
        </w:tc>
        <w:tc>
          <w:tcPr>
            <w:tcW w:w="3210" w:type="dxa"/>
          </w:tcPr>
          <w:p w14:paraId="70608625" w14:textId="00205CC8" w:rsidR="00EB2672" w:rsidRPr="00EB2672" w:rsidRDefault="00EB2672" w:rsidP="00EB2672">
            <w:pPr>
              <w:spacing w:after="0" w:line="240" w:lineRule="auto"/>
              <w:rPr>
                <w:rFonts w:ascii="Calibri" w:hAnsi="Calibri" w:cs="Calibri"/>
                <w:i/>
                <w:iCs/>
                <w:sz w:val="22"/>
                <w:szCs w:val="22"/>
              </w:rPr>
            </w:pPr>
            <w:r w:rsidRPr="00A61C2E">
              <w:rPr>
                <w:rFonts w:ascii="Calibri" w:hAnsi="Calibri" w:cs="Calibri"/>
                <w:i/>
                <w:iCs/>
                <w:sz w:val="22"/>
                <w:szCs w:val="22"/>
              </w:rPr>
              <w:t>Taip/Ne (nereikalingą išbraukti)</w:t>
            </w:r>
          </w:p>
        </w:tc>
      </w:tr>
      <w:tr w:rsidR="00EB2672" w:rsidRPr="004478AC" w14:paraId="6C1AD54E" w14:textId="42073C7E" w:rsidTr="00EB2672">
        <w:tc>
          <w:tcPr>
            <w:tcW w:w="688" w:type="dxa"/>
          </w:tcPr>
          <w:p w14:paraId="348B5DD0"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3.</w:t>
            </w:r>
          </w:p>
        </w:tc>
        <w:tc>
          <w:tcPr>
            <w:tcW w:w="2568" w:type="dxa"/>
            <w:tcBorders>
              <w:top w:val="nil"/>
              <w:left w:val="single" w:sz="4" w:space="0" w:color="auto"/>
              <w:bottom w:val="single" w:sz="4" w:space="0" w:color="auto"/>
              <w:right w:val="single" w:sz="4" w:space="0" w:color="auto"/>
            </w:tcBorders>
          </w:tcPr>
          <w:p w14:paraId="619AC9E7"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 xml:space="preserve">Bendroji akumuliatorių baterijų talpa </w:t>
            </w:r>
          </w:p>
        </w:tc>
        <w:tc>
          <w:tcPr>
            <w:tcW w:w="3168" w:type="dxa"/>
            <w:tcBorders>
              <w:top w:val="nil"/>
              <w:left w:val="nil"/>
              <w:bottom w:val="single" w:sz="4" w:space="0" w:color="auto"/>
              <w:right w:val="single" w:sz="4" w:space="0" w:color="auto"/>
            </w:tcBorders>
            <w:vAlign w:val="center"/>
          </w:tcPr>
          <w:p w14:paraId="0A409EDA"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Ne mažesnė kaip 50 kWh.</w:t>
            </w:r>
          </w:p>
        </w:tc>
        <w:tc>
          <w:tcPr>
            <w:tcW w:w="3210" w:type="dxa"/>
            <w:tcBorders>
              <w:top w:val="nil"/>
              <w:left w:val="nil"/>
              <w:bottom w:val="single" w:sz="4" w:space="0" w:color="auto"/>
              <w:right w:val="single" w:sz="4" w:space="0" w:color="auto"/>
            </w:tcBorders>
          </w:tcPr>
          <w:p w14:paraId="2AA87BC7" w14:textId="25F603CC"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724AD709" w14:textId="1CA13825" w:rsidTr="00EB2672">
        <w:tc>
          <w:tcPr>
            <w:tcW w:w="688" w:type="dxa"/>
          </w:tcPr>
          <w:p w14:paraId="5C75EF72"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4.</w:t>
            </w:r>
          </w:p>
        </w:tc>
        <w:tc>
          <w:tcPr>
            <w:tcW w:w="2568" w:type="dxa"/>
            <w:tcBorders>
              <w:top w:val="nil"/>
              <w:left w:val="single" w:sz="4" w:space="0" w:color="auto"/>
              <w:bottom w:val="single" w:sz="4" w:space="0" w:color="auto"/>
              <w:right w:val="single" w:sz="4" w:space="0" w:color="auto"/>
            </w:tcBorders>
          </w:tcPr>
          <w:p w14:paraId="336FC7A6"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Variklio galingumas</w:t>
            </w:r>
          </w:p>
        </w:tc>
        <w:tc>
          <w:tcPr>
            <w:tcW w:w="3168" w:type="dxa"/>
            <w:tcBorders>
              <w:top w:val="nil"/>
              <w:left w:val="nil"/>
              <w:bottom w:val="single" w:sz="4" w:space="0" w:color="auto"/>
              <w:right w:val="single" w:sz="4" w:space="0" w:color="auto"/>
            </w:tcBorders>
            <w:vAlign w:val="center"/>
          </w:tcPr>
          <w:p w14:paraId="624AFFF9"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Ne mažiau kaip 83 kW</w:t>
            </w:r>
          </w:p>
        </w:tc>
        <w:tc>
          <w:tcPr>
            <w:tcW w:w="3210" w:type="dxa"/>
            <w:tcBorders>
              <w:top w:val="nil"/>
              <w:left w:val="nil"/>
              <w:bottom w:val="single" w:sz="4" w:space="0" w:color="auto"/>
              <w:right w:val="single" w:sz="4" w:space="0" w:color="auto"/>
            </w:tcBorders>
          </w:tcPr>
          <w:p w14:paraId="6FF3956A" w14:textId="3F097B64"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552CDBDD" w14:textId="6EB809A0" w:rsidTr="00EB2672">
        <w:tc>
          <w:tcPr>
            <w:tcW w:w="688" w:type="dxa"/>
          </w:tcPr>
          <w:p w14:paraId="3C285D78"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5.</w:t>
            </w:r>
          </w:p>
        </w:tc>
        <w:tc>
          <w:tcPr>
            <w:tcW w:w="2568" w:type="dxa"/>
            <w:tcBorders>
              <w:top w:val="single" w:sz="4" w:space="0" w:color="auto"/>
              <w:left w:val="single" w:sz="4" w:space="0" w:color="auto"/>
              <w:bottom w:val="single" w:sz="4" w:space="0" w:color="auto"/>
              <w:right w:val="single" w:sz="4" w:space="0" w:color="auto"/>
            </w:tcBorders>
          </w:tcPr>
          <w:p w14:paraId="73969F54"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Degalų rūšis</w:t>
            </w:r>
          </w:p>
        </w:tc>
        <w:tc>
          <w:tcPr>
            <w:tcW w:w="3168" w:type="dxa"/>
            <w:tcBorders>
              <w:top w:val="single" w:sz="4" w:space="0" w:color="auto"/>
              <w:left w:val="single" w:sz="4" w:space="0" w:color="auto"/>
              <w:bottom w:val="single" w:sz="4" w:space="0" w:color="auto"/>
              <w:right w:val="single" w:sz="4" w:space="0" w:color="auto"/>
            </w:tcBorders>
          </w:tcPr>
          <w:p w14:paraId="746B5871"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Elektra</w:t>
            </w:r>
          </w:p>
        </w:tc>
        <w:tc>
          <w:tcPr>
            <w:tcW w:w="3210" w:type="dxa"/>
            <w:tcBorders>
              <w:top w:val="single" w:sz="4" w:space="0" w:color="auto"/>
              <w:left w:val="single" w:sz="4" w:space="0" w:color="auto"/>
              <w:bottom w:val="single" w:sz="4" w:space="0" w:color="auto"/>
              <w:right w:val="single" w:sz="4" w:space="0" w:color="auto"/>
            </w:tcBorders>
          </w:tcPr>
          <w:p w14:paraId="255644B9" w14:textId="39A8CDC0"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6F74B1E1" w14:textId="799741F3" w:rsidTr="00EB2672">
        <w:tc>
          <w:tcPr>
            <w:tcW w:w="688" w:type="dxa"/>
          </w:tcPr>
          <w:p w14:paraId="34FB8E05"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6.</w:t>
            </w:r>
          </w:p>
        </w:tc>
        <w:tc>
          <w:tcPr>
            <w:tcW w:w="2568" w:type="dxa"/>
            <w:tcBorders>
              <w:top w:val="single" w:sz="4" w:space="0" w:color="auto"/>
              <w:left w:val="single" w:sz="4" w:space="0" w:color="auto"/>
              <w:bottom w:val="single" w:sz="4" w:space="0" w:color="auto"/>
              <w:right w:val="single" w:sz="4" w:space="0" w:color="auto"/>
            </w:tcBorders>
          </w:tcPr>
          <w:p w14:paraId="31841C66"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Gamintojo deklaruojamas vidutinis nuvažiuojamas atstumas viena įkrova</w:t>
            </w:r>
          </w:p>
        </w:tc>
        <w:tc>
          <w:tcPr>
            <w:tcW w:w="3168" w:type="dxa"/>
            <w:tcBorders>
              <w:top w:val="single" w:sz="4" w:space="0" w:color="auto"/>
              <w:left w:val="single" w:sz="4" w:space="0" w:color="auto"/>
              <w:bottom w:val="single" w:sz="4" w:space="0" w:color="auto"/>
              <w:right w:val="single" w:sz="4" w:space="0" w:color="auto"/>
            </w:tcBorders>
          </w:tcPr>
          <w:p w14:paraId="344252F1"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Ne mažiau 300 km.</w:t>
            </w:r>
          </w:p>
        </w:tc>
        <w:tc>
          <w:tcPr>
            <w:tcW w:w="3210" w:type="dxa"/>
            <w:tcBorders>
              <w:top w:val="nil"/>
              <w:left w:val="nil"/>
              <w:bottom w:val="single" w:sz="4" w:space="0" w:color="auto"/>
              <w:right w:val="single" w:sz="4" w:space="0" w:color="auto"/>
            </w:tcBorders>
          </w:tcPr>
          <w:p w14:paraId="3AC9F1D3" w14:textId="7C5E336A"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___</w:t>
            </w:r>
            <w:r w:rsidRPr="00693C8F">
              <w:rPr>
                <w:rFonts w:ascii="Calibri" w:hAnsi="Calibri" w:cs="Calibri"/>
                <w:i/>
                <w:sz w:val="22"/>
                <w:szCs w:val="22"/>
              </w:rPr>
              <w:t>_(įrašyti)</w:t>
            </w:r>
          </w:p>
        </w:tc>
      </w:tr>
      <w:tr w:rsidR="00EB2672" w:rsidRPr="004478AC" w14:paraId="693091B7" w14:textId="704F10E1" w:rsidTr="00EB2672">
        <w:tc>
          <w:tcPr>
            <w:tcW w:w="688" w:type="dxa"/>
          </w:tcPr>
          <w:p w14:paraId="6AD8E5C5"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7.</w:t>
            </w:r>
          </w:p>
        </w:tc>
        <w:tc>
          <w:tcPr>
            <w:tcW w:w="2568" w:type="dxa"/>
            <w:tcBorders>
              <w:top w:val="single" w:sz="4" w:space="0" w:color="auto"/>
              <w:left w:val="single" w:sz="4" w:space="0" w:color="auto"/>
              <w:bottom w:val="single" w:sz="4" w:space="0" w:color="auto"/>
              <w:right w:val="single" w:sz="4" w:space="0" w:color="auto"/>
            </w:tcBorders>
          </w:tcPr>
          <w:p w14:paraId="1DF39919"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Akumuliatoriaus talpa</w:t>
            </w:r>
          </w:p>
        </w:tc>
        <w:tc>
          <w:tcPr>
            <w:tcW w:w="3168" w:type="dxa"/>
            <w:tcBorders>
              <w:top w:val="single" w:sz="4" w:space="0" w:color="auto"/>
              <w:left w:val="single" w:sz="4" w:space="0" w:color="auto"/>
              <w:bottom w:val="single" w:sz="4" w:space="0" w:color="auto"/>
              <w:right w:val="single" w:sz="4" w:space="0" w:color="auto"/>
            </w:tcBorders>
          </w:tcPr>
          <w:p w14:paraId="25452887"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Ne mažiau 50 kWh</w:t>
            </w:r>
          </w:p>
        </w:tc>
        <w:tc>
          <w:tcPr>
            <w:tcW w:w="3210" w:type="dxa"/>
            <w:tcBorders>
              <w:top w:val="single" w:sz="4" w:space="0" w:color="auto"/>
              <w:left w:val="single" w:sz="4" w:space="0" w:color="auto"/>
              <w:bottom w:val="single" w:sz="4" w:space="0" w:color="auto"/>
              <w:right w:val="single" w:sz="4" w:space="0" w:color="auto"/>
            </w:tcBorders>
          </w:tcPr>
          <w:p w14:paraId="244770CA" w14:textId="2ED23AF8"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71C5F739" w14:textId="63BEC255" w:rsidTr="00EB2672">
        <w:tc>
          <w:tcPr>
            <w:tcW w:w="688" w:type="dxa"/>
          </w:tcPr>
          <w:p w14:paraId="07530F0C"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8.</w:t>
            </w:r>
          </w:p>
        </w:tc>
        <w:tc>
          <w:tcPr>
            <w:tcW w:w="2568" w:type="dxa"/>
            <w:tcBorders>
              <w:top w:val="single" w:sz="4" w:space="0" w:color="auto"/>
              <w:left w:val="single" w:sz="4" w:space="0" w:color="auto"/>
              <w:bottom w:val="single" w:sz="4" w:space="0" w:color="auto"/>
              <w:right w:val="single" w:sz="4" w:space="0" w:color="auto"/>
            </w:tcBorders>
          </w:tcPr>
          <w:p w14:paraId="1874F29D"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Automobilio ilgis</w:t>
            </w:r>
          </w:p>
        </w:tc>
        <w:tc>
          <w:tcPr>
            <w:tcW w:w="3168" w:type="dxa"/>
            <w:tcBorders>
              <w:top w:val="single" w:sz="4" w:space="0" w:color="auto"/>
              <w:left w:val="single" w:sz="4" w:space="0" w:color="auto"/>
              <w:bottom w:val="single" w:sz="4" w:space="0" w:color="auto"/>
              <w:right w:val="single" w:sz="4" w:space="0" w:color="auto"/>
            </w:tcBorders>
          </w:tcPr>
          <w:p w14:paraId="598C2DCD"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 xml:space="preserve">Ne mažiau kaip 430 cm </w:t>
            </w:r>
          </w:p>
        </w:tc>
        <w:tc>
          <w:tcPr>
            <w:tcW w:w="3210" w:type="dxa"/>
            <w:tcBorders>
              <w:top w:val="single" w:sz="4" w:space="0" w:color="auto"/>
              <w:left w:val="single" w:sz="4" w:space="0" w:color="auto"/>
              <w:bottom w:val="single" w:sz="4" w:space="0" w:color="auto"/>
              <w:right w:val="single" w:sz="4" w:space="0" w:color="auto"/>
            </w:tcBorders>
          </w:tcPr>
          <w:p w14:paraId="283225A0" w14:textId="2C4195D6"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42C2C892" w14:textId="26DA306F" w:rsidTr="00EB2672">
        <w:tc>
          <w:tcPr>
            <w:tcW w:w="688" w:type="dxa"/>
          </w:tcPr>
          <w:p w14:paraId="52AA392C"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9.</w:t>
            </w:r>
          </w:p>
        </w:tc>
        <w:tc>
          <w:tcPr>
            <w:tcW w:w="2568" w:type="dxa"/>
            <w:tcBorders>
              <w:top w:val="single" w:sz="4" w:space="0" w:color="auto"/>
              <w:left w:val="single" w:sz="4" w:space="0" w:color="auto"/>
              <w:bottom w:val="single" w:sz="4" w:space="0" w:color="auto"/>
              <w:right w:val="single" w:sz="4" w:space="0" w:color="auto"/>
            </w:tcBorders>
          </w:tcPr>
          <w:p w14:paraId="67602360"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Automobilio plotis</w:t>
            </w:r>
          </w:p>
        </w:tc>
        <w:tc>
          <w:tcPr>
            <w:tcW w:w="3168" w:type="dxa"/>
            <w:tcBorders>
              <w:top w:val="single" w:sz="4" w:space="0" w:color="auto"/>
              <w:left w:val="single" w:sz="4" w:space="0" w:color="auto"/>
              <w:bottom w:val="single" w:sz="4" w:space="0" w:color="auto"/>
              <w:right w:val="single" w:sz="4" w:space="0" w:color="auto"/>
            </w:tcBorders>
          </w:tcPr>
          <w:p w14:paraId="6E3A0445"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 xml:space="preserve">Ne mažiau kaip 1850 cm </w:t>
            </w:r>
          </w:p>
        </w:tc>
        <w:tc>
          <w:tcPr>
            <w:tcW w:w="3210" w:type="dxa"/>
            <w:tcBorders>
              <w:top w:val="single" w:sz="4" w:space="0" w:color="auto"/>
              <w:left w:val="single" w:sz="4" w:space="0" w:color="auto"/>
              <w:bottom w:val="single" w:sz="4" w:space="0" w:color="auto"/>
              <w:right w:val="single" w:sz="4" w:space="0" w:color="auto"/>
            </w:tcBorders>
          </w:tcPr>
          <w:p w14:paraId="1B80ECD7" w14:textId="56EBEE4E"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18F30BF4" w14:textId="3C0AB7C4" w:rsidTr="00EB2672">
        <w:tc>
          <w:tcPr>
            <w:tcW w:w="688" w:type="dxa"/>
            <w:tcBorders>
              <w:bottom w:val="single" w:sz="4" w:space="0" w:color="auto"/>
            </w:tcBorders>
          </w:tcPr>
          <w:p w14:paraId="45956C78"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10.</w:t>
            </w:r>
          </w:p>
        </w:tc>
        <w:tc>
          <w:tcPr>
            <w:tcW w:w="2568" w:type="dxa"/>
            <w:tcBorders>
              <w:top w:val="single" w:sz="4" w:space="0" w:color="auto"/>
              <w:left w:val="single" w:sz="4" w:space="0" w:color="auto"/>
              <w:bottom w:val="single" w:sz="4" w:space="0" w:color="auto"/>
              <w:right w:val="single" w:sz="4" w:space="0" w:color="auto"/>
            </w:tcBorders>
          </w:tcPr>
          <w:p w14:paraId="106F12DC"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Automobilio aukštis</w:t>
            </w:r>
          </w:p>
        </w:tc>
        <w:tc>
          <w:tcPr>
            <w:tcW w:w="3168" w:type="dxa"/>
            <w:tcBorders>
              <w:top w:val="single" w:sz="4" w:space="0" w:color="auto"/>
              <w:left w:val="single" w:sz="4" w:space="0" w:color="auto"/>
              <w:bottom w:val="single" w:sz="4" w:space="0" w:color="auto"/>
              <w:right w:val="single" w:sz="4" w:space="0" w:color="auto"/>
            </w:tcBorders>
          </w:tcPr>
          <w:p w14:paraId="10333E8B"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 xml:space="preserve">Ne mažiau kaip 1660 cm </w:t>
            </w:r>
          </w:p>
        </w:tc>
        <w:tc>
          <w:tcPr>
            <w:tcW w:w="3210" w:type="dxa"/>
            <w:tcBorders>
              <w:top w:val="single" w:sz="4" w:space="0" w:color="auto"/>
              <w:left w:val="single" w:sz="4" w:space="0" w:color="auto"/>
              <w:bottom w:val="single" w:sz="4" w:space="0" w:color="auto"/>
              <w:right w:val="single" w:sz="4" w:space="0" w:color="auto"/>
            </w:tcBorders>
          </w:tcPr>
          <w:p w14:paraId="0238B4DF" w14:textId="7A612873"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2A0B2F06" w14:textId="547F7A3F" w:rsidTr="00EB2672">
        <w:tc>
          <w:tcPr>
            <w:tcW w:w="688" w:type="dxa"/>
            <w:vMerge w:val="restart"/>
            <w:tcBorders>
              <w:top w:val="single" w:sz="4" w:space="0" w:color="auto"/>
              <w:left w:val="single" w:sz="4" w:space="0" w:color="auto"/>
              <w:right w:val="single" w:sz="4" w:space="0" w:color="auto"/>
            </w:tcBorders>
          </w:tcPr>
          <w:p w14:paraId="3F1E3E9F"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11.</w:t>
            </w:r>
          </w:p>
        </w:tc>
        <w:tc>
          <w:tcPr>
            <w:tcW w:w="2568" w:type="dxa"/>
            <w:vMerge w:val="restart"/>
            <w:tcBorders>
              <w:top w:val="single" w:sz="4" w:space="0" w:color="auto"/>
              <w:left w:val="single" w:sz="4" w:space="0" w:color="auto"/>
              <w:right w:val="single" w:sz="4" w:space="0" w:color="auto"/>
            </w:tcBorders>
          </w:tcPr>
          <w:p w14:paraId="06552F55"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Automobilio valdymo ir saugumo sistemos</w:t>
            </w:r>
          </w:p>
        </w:tc>
        <w:tc>
          <w:tcPr>
            <w:tcW w:w="3168" w:type="dxa"/>
            <w:tcBorders>
              <w:top w:val="single" w:sz="4" w:space="0" w:color="auto"/>
              <w:left w:val="single" w:sz="4" w:space="0" w:color="auto"/>
              <w:bottom w:val="single" w:sz="4" w:space="0" w:color="auto"/>
              <w:right w:val="single" w:sz="4" w:space="0" w:color="auto"/>
            </w:tcBorders>
            <w:vAlign w:val="center"/>
          </w:tcPr>
          <w:p w14:paraId="0D0593FE"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Vairuotojo ir keleivio oro saugos pagalvės.</w:t>
            </w:r>
          </w:p>
        </w:tc>
        <w:tc>
          <w:tcPr>
            <w:tcW w:w="3210" w:type="dxa"/>
            <w:tcBorders>
              <w:top w:val="single" w:sz="4" w:space="0" w:color="auto"/>
              <w:left w:val="single" w:sz="4" w:space="0" w:color="auto"/>
              <w:bottom w:val="single" w:sz="4" w:space="0" w:color="auto"/>
              <w:right w:val="single" w:sz="4" w:space="0" w:color="auto"/>
            </w:tcBorders>
          </w:tcPr>
          <w:p w14:paraId="39819550" w14:textId="1AD43339"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2375697C" w14:textId="3B49E10D" w:rsidTr="00EB2672">
        <w:tc>
          <w:tcPr>
            <w:tcW w:w="688" w:type="dxa"/>
            <w:vMerge/>
            <w:tcBorders>
              <w:left w:val="single" w:sz="4" w:space="0" w:color="auto"/>
              <w:right w:val="single" w:sz="4" w:space="0" w:color="auto"/>
            </w:tcBorders>
          </w:tcPr>
          <w:p w14:paraId="0A17B20E" w14:textId="77777777" w:rsidR="00EB2672" w:rsidRPr="004478AC" w:rsidRDefault="00EB2672" w:rsidP="00EB2672">
            <w:pPr>
              <w:spacing w:after="0" w:line="240" w:lineRule="auto"/>
              <w:rPr>
                <w:rFonts w:eastAsia="Calibri" w:cstheme="minorHAnsi"/>
                <w:sz w:val="22"/>
                <w:szCs w:val="22"/>
                <w:lang w:eastAsia="en-US"/>
              </w:rPr>
            </w:pPr>
          </w:p>
        </w:tc>
        <w:tc>
          <w:tcPr>
            <w:tcW w:w="2568" w:type="dxa"/>
            <w:vMerge/>
            <w:tcBorders>
              <w:left w:val="single" w:sz="4" w:space="0" w:color="auto"/>
              <w:right w:val="single" w:sz="4" w:space="0" w:color="auto"/>
            </w:tcBorders>
          </w:tcPr>
          <w:p w14:paraId="4A167164" w14:textId="77777777" w:rsidR="00EB2672" w:rsidRPr="004478AC" w:rsidRDefault="00EB2672" w:rsidP="00EB2672">
            <w:pPr>
              <w:spacing w:after="0" w:line="240" w:lineRule="auto"/>
              <w:rPr>
                <w:rFonts w:eastAsia="Calibri" w:cstheme="minorHAnsi"/>
                <w:sz w:val="22"/>
                <w:szCs w:val="22"/>
                <w:lang w:eastAsia="en-US"/>
              </w:rPr>
            </w:pPr>
          </w:p>
        </w:tc>
        <w:tc>
          <w:tcPr>
            <w:tcW w:w="3168" w:type="dxa"/>
            <w:tcBorders>
              <w:top w:val="single" w:sz="4" w:space="0" w:color="auto"/>
              <w:left w:val="single" w:sz="4" w:space="0" w:color="auto"/>
              <w:bottom w:val="single" w:sz="4" w:space="0" w:color="auto"/>
              <w:right w:val="single" w:sz="4" w:space="0" w:color="auto"/>
            </w:tcBorders>
            <w:vAlign w:val="center"/>
          </w:tcPr>
          <w:p w14:paraId="5A08ECE8"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Galvos atramos ir saugos diržai vairuotojo ir visoms keleivių vietoms.</w:t>
            </w:r>
          </w:p>
        </w:tc>
        <w:tc>
          <w:tcPr>
            <w:tcW w:w="3210" w:type="dxa"/>
            <w:tcBorders>
              <w:top w:val="single" w:sz="4" w:space="0" w:color="auto"/>
              <w:left w:val="single" w:sz="4" w:space="0" w:color="auto"/>
              <w:bottom w:val="single" w:sz="4" w:space="0" w:color="auto"/>
              <w:right w:val="single" w:sz="4" w:space="0" w:color="auto"/>
            </w:tcBorders>
          </w:tcPr>
          <w:p w14:paraId="1C4B7209" w14:textId="5A232F93"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5491D1B9" w14:textId="15629398" w:rsidTr="00EB2672">
        <w:tc>
          <w:tcPr>
            <w:tcW w:w="688" w:type="dxa"/>
            <w:vMerge/>
            <w:tcBorders>
              <w:left w:val="single" w:sz="4" w:space="0" w:color="auto"/>
              <w:right w:val="single" w:sz="4" w:space="0" w:color="auto"/>
            </w:tcBorders>
          </w:tcPr>
          <w:p w14:paraId="6A5C6E6B" w14:textId="77777777" w:rsidR="00EB2672" w:rsidRPr="004478AC" w:rsidRDefault="00EB2672" w:rsidP="00EB2672">
            <w:pPr>
              <w:spacing w:after="0" w:line="240" w:lineRule="auto"/>
              <w:rPr>
                <w:rFonts w:eastAsia="Calibri" w:cstheme="minorHAnsi"/>
                <w:sz w:val="22"/>
                <w:szCs w:val="22"/>
                <w:lang w:eastAsia="en-US"/>
              </w:rPr>
            </w:pPr>
          </w:p>
        </w:tc>
        <w:tc>
          <w:tcPr>
            <w:tcW w:w="2568" w:type="dxa"/>
            <w:vMerge/>
            <w:tcBorders>
              <w:left w:val="single" w:sz="4" w:space="0" w:color="auto"/>
              <w:right w:val="single" w:sz="4" w:space="0" w:color="auto"/>
            </w:tcBorders>
          </w:tcPr>
          <w:p w14:paraId="7704FDCC" w14:textId="77777777" w:rsidR="00EB2672" w:rsidRPr="004478AC" w:rsidRDefault="00EB2672" w:rsidP="00EB2672">
            <w:pPr>
              <w:spacing w:after="0" w:line="240" w:lineRule="auto"/>
              <w:rPr>
                <w:rFonts w:eastAsia="Calibri" w:cstheme="minorHAnsi"/>
                <w:sz w:val="22"/>
                <w:szCs w:val="22"/>
                <w:lang w:eastAsia="en-US"/>
              </w:rPr>
            </w:pPr>
          </w:p>
        </w:tc>
        <w:tc>
          <w:tcPr>
            <w:tcW w:w="3168" w:type="dxa"/>
            <w:tcBorders>
              <w:top w:val="single" w:sz="4" w:space="0" w:color="auto"/>
              <w:left w:val="single" w:sz="4" w:space="0" w:color="auto"/>
              <w:bottom w:val="single" w:sz="4" w:space="0" w:color="auto"/>
              <w:right w:val="single" w:sz="4" w:space="0" w:color="auto"/>
            </w:tcBorders>
            <w:vAlign w:val="center"/>
          </w:tcPr>
          <w:p w14:paraId="15896FC7"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Elektroninė stabilizavimo sistema (ESP), stabdžių antiblokavimo sistema ABS.</w:t>
            </w:r>
          </w:p>
        </w:tc>
        <w:tc>
          <w:tcPr>
            <w:tcW w:w="3210" w:type="dxa"/>
            <w:tcBorders>
              <w:top w:val="single" w:sz="4" w:space="0" w:color="auto"/>
              <w:left w:val="single" w:sz="4" w:space="0" w:color="auto"/>
              <w:bottom w:val="single" w:sz="4" w:space="0" w:color="auto"/>
              <w:right w:val="single" w:sz="4" w:space="0" w:color="auto"/>
            </w:tcBorders>
          </w:tcPr>
          <w:p w14:paraId="01C4FD46" w14:textId="08E4113B"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5DB155CA" w14:textId="7D350BBE" w:rsidTr="00EB2672">
        <w:tc>
          <w:tcPr>
            <w:tcW w:w="688" w:type="dxa"/>
            <w:vMerge/>
            <w:tcBorders>
              <w:left w:val="single" w:sz="4" w:space="0" w:color="auto"/>
              <w:bottom w:val="single" w:sz="4" w:space="0" w:color="auto"/>
              <w:right w:val="single" w:sz="4" w:space="0" w:color="auto"/>
            </w:tcBorders>
          </w:tcPr>
          <w:p w14:paraId="79279B64" w14:textId="77777777" w:rsidR="00EB2672" w:rsidRPr="004478AC" w:rsidRDefault="00EB2672" w:rsidP="00EB2672">
            <w:pPr>
              <w:spacing w:after="0" w:line="240" w:lineRule="auto"/>
              <w:rPr>
                <w:rFonts w:eastAsia="Calibri" w:cstheme="minorHAnsi"/>
                <w:sz w:val="22"/>
                <w:szCs w:val="22"/>
                <w:lang w:eastAsia="en-US"/>
              </w:rPr>
            </w:pPr>
          </w:p>
        </w:tc>
        <w:tc>
          <w:tcPr>
            <w:tcW w:w="2568" w:type="dxa"/>
            <w:vMerge/>
            <w:tcBorders>
              <w:left w:val="single" w:sz="4" w:space="0" w:color="auto"/>
              <w:bottom w:val="single" w:sz="4" w:space="0" w:color="auto"/>
              <w:right w:val="single" w:sz="4" w:space="0" w:color="auto"/>
            </w:tcBorders>
          </w:tcPr>
          <w:p w14:paraId="7F814ED3" w14:textId="77777777" w:rsidR="00EB2672" w:rsidRPr="004478AC" w:rsidRDefault="00EB2672" w:rsidP="00EB2672">
            <w:pPr>
              <w:spacing w:after="0" w:line="240" w:lineRule="auto"/>
              <w:rPr>
                <w:rFonts w:eastAsia="Calibri" w:cstheme="minorHAnsi"/>
                <w:sz w:val="22"/>
                <w:szCs w:val="22"/>
                <w:lang w:eastAsia="en-US"/>
              </w:rPr>
            </w:pPr>
          </w:p>
        </w:tc>
        <w:tc>
          <w:tcPr>
            <w:tcW w:w="3168" w:type="dxa"/>
            <w:tcBorders>
              <w:top w:val="single" w:sz="4" w:space="0" w:color="auto"/>
              <w:left w:val="single" w:sz="4" w:space="0" w:color="auto"/>
              <w:bottom w:val="single" w:sz="4" w:space="0" w:color="auto"/>
              <w:right w:val="single" w:sz="4" w:space="0" w:color="auto"/>
            </w:tcBorders>
            <w:vAlign w:val="center"/>
          </w:tcPr>
          <w:p w14:paraId="1EB9EC77"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Galinio vaizdo kamera.</w:t>
            </w:r>
          </w:p>
        </w:tc>
        <w:tc>
          <w:tcPr>
            <w:tcW w:w="3210" w:type="dxa"/>
            <w:tcBorders>
              <w:top w:val="single" w:sz="4" w:space="0" w:color="auto"/>
              <w:left w:val="single" w:sz="4" w:space="0" w:color="auto"/>
              <w:bottom w:val="single" w:sz="4" w:space="0" w:color="auto"/>
              <w:right w:val="single" w:sz="4" w:space="0" w:color="auto"/>
            </w:tcBorders>
          </w:tcPr>
          <w:p w14:paraId="77106365" w14:textId="7E25EDA3"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4114E978" w14:textId="4AC215B3" w:rsidTr="00EB2672">
        <w:tc>
          <w:tcPr>
            <w:tcW w:w="688" w:type="dxa"/>
            <w:tcBorders>
              <w:top w:val="single" w:sz="4" w:space="0" w:color="auto"/>
            </w:tcBorders>
          </w:tcPr>
          <w:p w14:paraId="773507F0"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12.</w:t>
            </w:r>
          </w:p>
        </w:tc>
        <w:tc>
          <w:tcPr>
            <w:tcW w:w="2568" w:type="dxa"/>
            <w:tcBorders>
              <w:top w:val="single" w:sz="4" w:space="0" w:color="auto"/>
            </w:tcBorders>
          </w:tcPr>
          <w:p w14:paraId="487E6F0F"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Vairas</w:t>
            </w:r>
          </w:p>
        </w:tc>
        <w:tc>
          <w:tcPr>
            <w:tcW w:w="3168" w:type="dxa"/>
          </w:tcPr>
          <w:p w14:paraId="35776971"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Vairas kairėje pusėje su vairo stiprintuvu.</w:t>
            </w:r>
          </w:p>
        </w:tc>
        <w:tc>
          <w:tcPr>
            <w:tcW w:w="3210" w:type="dxa"/>
          </w:tcPr>
          <w:p w14:paraId="12C73F2F" w14:textId="6DE76B31"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358F9F12" w14:textId="00CFA8AC" w:rsidTr="00EB2672">
        <w:tc>
          <w:tcPr>
            <w:tcW w:w="688" w:type="dxa"/>
          </w:tcPr>
          <w:p w14:paraId="5A4D7D21"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13.</w:t>
            </w:r>
          </w:p>
        </w:tc>
        <w:tc>
          <w:tcPr>
            <w:tcW w:w="2568" w:type="dxa"/>
          </w:tcPr>
          <w:p w14:paraId="69C64157"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Durų skaičius</w:t>
            </w:r>
          </w:p>
        </w:tc>
        <w:tc>
          <w:tcPr>
            <w:tcW w:w="3168" w:type="dxa"/>
          </w:tcPr>
          <w:p w14:paraId="75C58516"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Ne mažiau 4</w:t>
            </w:r>
          </w:p>
        </w:tc>
        <w:tc>
          <w:tcPr>
            <w:tcW w:w="3210" w:type="dxa"/>
          </w:tcPr>
          <w:p w14:paraId="3986839C" w14:textId="51D5A85C"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37C7CAD2" w14:textId="7873C931" w:rsidTr="00EB2672">
        <w:tc>
          <w:tcPr>
            <w:tcW w:w="688" w:type="dxa"/>
          </w:tcPr>
          <w:p w14:paraId="61D6359A"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14.</w:t>
            </w:r>
          </w:p>
        </w:tc>
        <w:tc>
          <w:tcPr>
            <w:tcW w:w="2568" w:type="dxa"/>
          </w:tcPr>
          <w:p w14:paraId="71D33A65"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 xml:space="preserve">Sėdimų vietų skaičius </w:t>
            </w:r>
          </w:p>
        </w:tc>
        <w:tc>
          <w:tcPr>
            <w:tcW w:w="3168" w:type="dxa"/>
          </w:tcPr>
          <w:p w14:paraId="4F7432A5"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 xml:space="preserve">Ne mažiau 5 </w:t>
            </w:r>
          </w:p>
        </w:tc>
        <w:tc>
          <w:tcPr>
            <w:tcW w:w="3210" w:type="dxa"/>
          </w:tcPr>
          <w:p w14:paraId="0CFA5A16" w14:textId="79C73345"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6614192F" w14:textId="7B5EA613" w:rsidTr="00EB2672">
        <w:tc>
          <w:tcPr>
            <w:tcW w:w="688" w:type="dxa"/>
          </w:tcPr>
          <w:p w14:paraId="06BC9CD4"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15.</w:t>
            </w:r>
          </w:p>
        </w:tc>
        <w:tc>
          <w:tcPr>
            <w:tcW w:w="2568" w:type="dxa"/>
            <w:tcBorders>
              <w:top w:val="single" w:sz="6" w:space="0" w:color="auto"/>
              <w:left w:val="single" w:sz="6" w:space="0" w:color="auto"/>
              <w:bottom w:val="single" w:sz="6" w:space="0" w:color="auto"/>
              <w:right w:val="single" w:sz="6" w:space="0" w:color="auto"/>
            </w:tcBorders>
          </w:tcPr>
          <w:p w14:paraId="0CD92FE2"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Atsarginis ratas arba gamyklinis ratų remonto komplektas</w:t>
            </w:r>
          </w:p>
        </w:tc>
        <w:tc>
          <w:tcPr>
            <w:tcW w:w="3168" w:type="dxa"/>
            <w:tcBorders>
              <w:top w:val="single" w:sz="6" w:space="0" w:color="auto"/>
              <w:left w:val="single" w:sz="6" w:space="0" w:color="auto"/>
              <w:bottom w:val="single" w:sz="6" w:space="0" w:color="auto"/>
              <w:right w:val="single" w:sz="6" w:space="0" w:color="auto"/>
            </w:tcBorders>
          </w:tcPr>
          <w:p w14:paraId="030EB3CB"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specialūs klijai).</w:t>
            </w:r>
          </w:p>
        </w:tc>
        <w:tc>
          <w:tcPr>
            <w:tcW w:w="3210" w:type="dxa"/>
            <w:tcBorders>
              <w:top w:val="single" w:sz="6" w:space="0" w:color="auto"/>
              <w:left w:val="single" w:sz="6" w:space="0" w:color="auto"/>
              <w:bottom w:val="single" w:sz="6" w:space="0" w:color="auto"/>
              <w:right w:val="single" w:sz="6" w:space="0" w:color="auto"/>
            </w:tcBorders>
          </w:tcPr>
          <w:p w14:paraId="79162DEC" w14:textId="0A6C552B"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0AE70C77" w14:textId="62EC9CDC" w:rsidTr="00EB2672">
        <w:tc>
          <w:tcPr>
            <w:tcW w:w="688" w:type="dxa"/>
          </w:tcPr>
          <w:p w14:paraId="2C1700E3"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lastRenderedPageBreak/>
              <w:t>16.</w:t>
            </w:r>
          </w:p>
        </w:tc>
        <w:tc>
          <w:tcPr>
            <w:tcW w:w="2568" w:type="dxa"/>
          </w:tcPr>
          <w:p w14:paraId="0989C2A9"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Salono šildymas ir vėdinimas</w:t>
            </w:r>
          </w:p>
        </w:tc>
        <w:tc>
          <w:tcPr>
            <w:tcW w:w="3168" w:type="dxa"/>
            <w:vAlign w:val="center"/>
          </w:tcPr>
          <w:p w14:paraId="04FD77BC"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Automobilyje turi būti oro kondicionavimo ir šildymo sistema.</w:t>
            </w:r>
          </w:p>
        </w:tc>
        <w:tc>
          <w:tcPr>
            <w:tcW w:w="3210" w:type="dxa"/>
          </w:tcPr>
          <w:p w14:paraId="2A4A93F1" w14:textId="09C55D11"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5C8624DE" w14:textId="0A1A4D3C" w:rsidTr="00EB2672">
        <w:tc>
          <w:tcPr>
            <w:tcW w:w="688" w:type="dxa"/>
          </w:tcPr>
          <w:p w14:paraId="5CD5E84D"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17.</w:t>
            </w:r>
          </w:p>
        </w:tc>
        <w:tc>
          <w:tcPr>
            <w:tcW w:w="2568" w:type="dxa"/>
          </w:tcPr>
          <w:p w14:paraId="153DBF39"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Reguliuojamos sėdynės</w:t>
            </w:r>
          </w:p>
        </w:tc>
        <w:tc>
          <w:tcPr>
            <w:tcW w:w="3168" w:type="dxa"/>
            <w:vAlign w:val="center"/>
          </w:tcPr>
          <w:p w14:paraId="7CDD9ABC"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Vairuotojo pusėje</w:t>
            </w:r>
          </w:p>
        </w:tc>
        <w:tc>
          <w:tcPr>
            <w:tcW w:w="3210" w:type="dxa"/>
          </w:tcPr>
          <w:p w14:paraId="2E11B19E" w14:textId="648EB237"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63803790" w14:textId="77D7C46D" w:rsidTr="00EB2672">
        <w:tc>
          <w:tcPr>
            <w:tcW w:w="688" w:type="dxa"/>
          </w:tcPr>
          <w:p w14:paraId="21413B2E"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18.</w:t>
            </w:r>
          </w:p>
        </w:tc>
        <w:tc>
          <w:tcPr>
            <w:tcW w:w="2568" w:type="dxa"/>
          </w:tcPr>
          <w:p w14:paraId="5E882814"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Durų užraktas</w:t>
            </w:r>
          </w:p>
        </w:tc>
        <w:tc>
          <w:tcPr>
            <w:tcW w:w="3168" w:type="dxa"/>
            <w:vAlign w:val="center"/>
          </w:tcPr>
          <w:p w14:paraId="28767556"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Gamyklinis centrinis visų durų užraktas su nuotoliniu valdymu ir „</w:t>
            </w:r>
            <w:proofErr w:type="spellStart"/>
            <w:r w:rsidRPr="004478AC">
              <w:rPr>
                <w:rFonts w:eastAsia="Calibri" w:cstheme="minorHAnsi"/>
                <w:color w:val="000000"/>
                <w:sz w:val="22"/>
                <w:szCs w:val="22"/>
                <w:lang w:eastAsia="en-US"/>
              </w:rPr>
              <w:t>Kasko</w:t>
            </w:r>
            <w:proofErr w:type="spellEnd"/>
            <w:r w:rsidRPr="004478AC">
              <w:rPr>
                <w:rFonts w:eastAsia="Calibri" w:cstheme="minorHAnsi"/>
                <w:color w:val="000000"/>
                <w:sz w:val="22"/>
                <w:szCs w:val="22"/>
                <w:lang w:eastAsia="en-US"/>
              </w:rPr>
              <w:t>“ draudimo reikalavimus atitinkančia apsaugos sistema. Mažiausiai du užvedimo rakteliai su centrinio užrakto nuotolinio valdymo pulteliais.</w:t>
            </w:r>
          </w:p>
        </w:tc>
        <w:tc>
          <w:tcPr>
            <w:tcW w:w="3210" w:type="dxa"/>
          </w:tcPr>
          <w:p w14:paraId="2B97751F" w14:textId="513219F4" w:rsidR="00EB2672" w:rsidRPr="004478AC" w:rsidRDefault="00EB2672" w:rsidP="00EB2672">
            <w:pPr>
              <w:spacing w:after="0" w:line="240" w:lineRule="auto"/>
              <w:rPr>
                <w:rFonts w:eastAsia="Calibri" w:cstheme="minorHAnsi"/>
                <w:color w:val="000000"/>
                <w:sz w:val="22"/>
                <w:szCs w:val="22"/>
                <w:lang w:eastAsia="en-US"/>
              </w:rPr>
            </w:pPr>
            <w:r w:rsidRPr="00A61C2E">
              <w:rPr>
                <w:rFonts w:ascii="Calibri" w:hAnsi="Calibri" w:cs="Calibri"/>
                <w:i/>
                <w:iCs/>
                <w:sz w:val="22"/>
                <w:szCs w:val="22"/>
              </w:rPr>
              <w:t>Taip/Ne (nereikalingą išbraukti)</w:t>
            </w:r>
          </w:p>
        </w:tc>
      </w:tr>
      <w:tr w:rsidR="00EB2672" w:rsidRPr="004478AC" w14:paraId="79783FBD" w14:textId="6C74F2E9" w:rsidTr="00EB2672">
        <w:trPr>
          <w:trHeight w:val="277"/>
        </w:trPr>
        <w:tc>
          <w:tcPr>
            <w:tcW w:w="688" w:type="dxa"/>
          </w:tcPr>
          <w:p w14:paraId="48E0688D"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19.</w:t>
            </w:r>
          </w:p>
        </w:tc>
        <w:tc>
          <w:tcPr>
            <w:tcW w:w="2568" w:type="dxa"/>
          </w:tcPr>
          <w:p w14:paraId="6417CFDF"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Kita įranga</w:t>
            </w:r>
          </w:p>
        </w:tc>
        <w:tc>
          <w:tcPr>
            <w:tcW w:w="3168" w:type="dxa"/>
            <w:vAlign w:val="center"/>
          </w:tcPr>
          <w:p w14:paraId="008E9860"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Medžiaginių ir guminių kilimėlių komplektas (salono priekyje ir gale).</w:t>
            </w:r>
          </w:p>
        </w:tc>
        <w:tc>
          <w:tcPr>
            <w:tcW w:w="3210" w:type="dxa"/>
          </w:tcPr>
          <w:p w14:paraId="5D97CDE1" w14:textId="08082360"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53708C46" w14:textId="23C206AF" w:rsidTr="00EB2672">
        <w:trPr>
          <w:trHeight w:val="277"/>
        </w:trPr>
        <w:tc>
          <w:tcPr>
            <w:tcW w:w="688" w:type="dxa"/>
          </w:tcPr>
          <w:p w14:paraId="15321D97"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20.</w:t>
            </w:r>
          </w:p>
        </w:tc>
        <w:tc>
          <w:tcPr>
            <w:tcW w:w="2568" w:type="dxa"/>
          </w:tcPr>
          <w:p w14:paraId="3EA5E679"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Audiosistema</w:t>
            </w:r>
          </w:p>
        </w:tc>
        <w:tc>
          <w:tcPr>
            <w:tcW w:w="3168" w:type="dxa"/>
            <w:vAlign w:val="center"/>
          </w:tcPr>
          <w:p w14:paraId="7D8787C5"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Radijo imtuvas.</w:t>
            </w:r>
          </w:p>
        </w:tc>
        <w:tc>
          <w:tcPr>
            <w:tcW w:w="3210" w:type="dxa"/>
          </w:tcPr>
          <w:p w14:paraId="65872829" w14:textId="0CA0DAAC" w:rsidR="00EB2672" w:rsidRPr="004478AC" w:rsidRDefault="00EB2672" w:rsidP="00EB2672">
            <w:pPr>
              <w:spacing w:after="0" w:line="240" w:lineRule="auto"/>
              <w:rPr>
                <w:rFonts w:eastAsia="Calibri" w:cstheme="minorHAnsi"/>
                <w:sz w:val="22"/>
                <w:szCs w:val="22"/>
                <w:lang w:eastAsia="en-US"/>
              </w:rPr>
            </w:pPr>
            <w:r w:rsidRPr="00A61C2E">
              <w:rPr>
                <w:rFonts w:ascii="Calibri" w:hAnsi="Calibri" w:cs="Calibri"/>
                <w:i/>
                <w:iCs/>
                <w:sz w:val="22"/>
                <w:szCs w:val="22"/>
              </w:rPr>
              <w:t>Taip/Ne (nereikalingą išbraukti)</w:t>
            </w:r>
          </w:p>
        </w:tc>
      </w:tr>
      <w:tr w:rsidR="00EB2672" w:rsidRPr="004478AC" w14:paraId="723398AA" w14:textId="0D1C9CC4" w:rsidTr="00EB2672">
        <w:tc>
          <w:tcPr>
            <w:tcW w:w="688" w:type="dxa"/>
          </w:tcPr>
          <w:p w14:paraId="1FC22F13"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21.</w:t>
            </w:r>
          </w:p>
        </w:tc>
        <w:tc>
          <w:tcPr>
            <w:tcW w:w="2568" w:type="dxa"/>
          </w:tcPr>
          <w:p w14:paraId="7794B6FA"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Automobilio komplektacija</w:t>
            </w:r>
          </w:p>
        </w:tc>
        <w:tc>
          <w:tcPr>
            <w:tcW w:w="3168" w:type="dxa"/>
          </w:tcPr>
          <w:p w14:paraId="1F3C952D"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Automobilis turi būti visiškai sukomplektuotas, kad jį būtų galima eksploatuoti Lietuvos Respublikoje (registruotas VĮ „</w:t>
            </w:r>
            <w:proofErr w:type="spellStart"/>
            <w:r w:rsidRPr="004478AC">
              <w:rPr>
                <w:rFonts w:eastAsia="Calibri" w:cstheme="minorHAnsi"/>
                <w:color w:val="000000"/>
                <w:sz w:val="22"/>
                <w:szCs w:val="22"/>
                <w:lang w:eastAsia="en-US"/>
              </w:rPr>
              <w:t>Regitra</w:t>
            </w:r>
            <w:proofErr w:type="spellEnd"/>
            <w:r w:rsidRPr="004478AC">
              <w:rPr>
                <w:rFonts w:eastAsia="Calibri" w:cstheme="minorHAnsi"/>
                <w:color w:val="000000"/>
                <w:sz w:val="22"/>
                <w:szCs w:val="22"/>
                <w:lang w:eastAsia="en-US"/>
              </w:rPr>
              <w:t xml:space="preserve">“, atlikta techninė apžiūra, teisės aktais nustatytus reikalavimus atitinkantis gesintuvas, pirmosios pagalbos rinkinys, avarinio sustojimo ženklas, liemenė su šviesą atspindinčiais elementais, transportavimo kilpa). </w:t>
            </w:r>
            <w:r w:rsidRPr="004478AC">
              <w:rPr>
                <w:rFonts w:eastAsia="Calibri" w:cstheme="minorHAnsi"/>
                <w:color w:val="000000"/>
                <w:sz w:val="22"/>
                <w:szCs w:val="22"/>
                <w:lang w:val="es-ES" w:eastAsia="en-US"/>
              </w:rPr>
              <w:t xml:space="preserve">Elektromobilio įkrovimo laidas. Laidas, </w:t>
            </w:r>
            <w:r w:rsidRPr="004478AC">
              <w:rPr>
                <w:rFonts w:eastAsia="Calibri" w:cstheme="minorHAnsi"/>
                <w:color w:val="000000"/>
                <w:sz w:val="22"/>
                <w:szCs w:val="22"/>
                <w:lang w:eastAsia="en-US"/>
              </w:rPr>
              <w:t>pakrauti automobilį iš 220 V.</w:t>
            </w:r>
          </w:p>
        </w:tc>
        <w:tc>
          <w:tcPr>
            <w:tcW w:w="3210" w:type="dxa"/>
          </w:tcPr>
          <w:p w14:paraId="1DB6C5F3" w14:textId="16468769" w:rsidR="00EB2672" w:rsidRPr="004478AC" w:rsidRDefault="00EB2672" w:rsidP="00EB2672">
            <w:pPr>
              <w:spacing w:after="0" w:line="240" w:lineRule="auto"/>
              <w:rPr>
                <w:rFonts w:eastAsia="Calibri" w:cstheme="minorHAnsi"/>
                <w:color w:val="000000"/>
                <w:sz w:val="22"/>
                <w:szCs w:val="22"/>
                <w:lang w:eastAsia="en-US"/>
              </w:rPr>
            </w:pPr>
            <w:r w:rsidRPr="00A61C2E">
              <w:rPr>
                <w:rFonts w:ascii="Calibri" w:hAnsi="Calibri" w:cs="Calibri"/>
                <w:i/>
                <w:iCs/>
                <w:sz w:val="22"/>
                <w:szCs w:val="22"/>
              </w:rPr>
              <w:t>Taip/Ne (nereikalingą išbraukti)</w:t>
            </w:r>
          </w:p>
        </w:tc>
      </w:tr>
      <w:tr w:rsidR="00EB2672" w:rsidRPr="004478AC" w14:paraId="2D63B0BE" w14:textId="07D4BE58" w:rsidTr="00EB2672">
        <w:tc>
          <w:tcPr>
            <w:tcW w:w="688" w:type="dxa"/>
          </w:tcPr>
          <w:p w14:paraId="4074B03D"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22.</w:t>
            </w:r>
          </w:p>
        </w:tc>
        <w:tc>
          <w:tcPr>
            <w:tcW w:w="2568" w:type="dxa"/>
          </w:tcPr>
          <w:p w14:paraId="5799DF03"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Eksploatacijos vadovas</w:t>
            </w:r>
          </w:p>
        </w:tc>
        <w:tc>
          <w:tcPr>
            <w:tcW w:w="3168" w:type="dxa"/>
          </w:tcPr>
          <w:p w14:paraId="450D6189"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 xml:space="preserve">Automobilyje turi būti eksploatacijos vadovas anglų kalba, pageidautina lietuvių kalba. </w:t>
            </w:r>
          </w:p>
        </w:tc>
        <w:tc>
          <w:tcPr>
            <w:tcW w:w="3210" w:type="dxa"/>
          </w:tcPr>
          <w:p w14:paraId="0796D8E4" w14:textId="1805C9D9" w:rsidR="00EB2672" w:rsidRPr="004478AC" w:rsidRDefault="00EB2672" w:rsidP="00EB2672">
            <w:pPr>
              <w:spacing w:after="0" w:line="240" w:lineRule="auto"/>
              <w:rPr>
                <w:rFonts w:eastAsia="Calibri" w:cstheme="minorHAnsi"/>
                <w:color w:val="000000"/>
                <w:sz w:val="22"/>
                <w:szCs w:val="22"/>
                <w:lang w:eastAsia="en-US"/>
              </w:rPr>
            </w:pPr>
            <w:r w:rsidRPr="00A61C2E">
              <w:rPr>
                <w:rFonts w:ascii="Calibri" w:hAnsi="Calibri" w:cs="Calibri"/>
                <w:i/>
                <w:iCs/>
                <w:sz w:val="22"/>
                <w:szCs w:val="22"/>
              </w:rPr>
              <w:t>Taip/Ne (nereikalingą išbraukti)</w:t>
            </w:r>
          </w:p>
        </w:tc>
      </w:tr>
      <w:tr w:rsidR="00EB2672" w:rsidRPr="004478AC" w14:paraId="4905275B" w14:textId="410B48AB" w:rsidTr="00EB2672">
        <w:trPr>
          <w:trHeight w:val="334"/>
        </w:trPr>
        <w:tc>
          <w:tcPr>
            <w:tcW w:w="688" w:type="dxa"/>
          </w:tcPr>
          <w:p w14:paraId="6480390C"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23.</w:t>
            </w:r>
          </w:p>
        </w:tc>
        <w:tc>
          <w:tcPr>
            <w:tcW w:w="2568" w:type="dxa"/>
          </w:tcPr>
          <w:p w14:paraId="26195AE7"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Elektromobilio CO2 emisija</w:t>
            </w:r>
          </w:p>
        </w:tc>
        <w:tc>
          <w:tcPr>
            <w:tcW w:w="3168" w:type="dxa"/>
          </w:tcPr>
          <w:p w14:paraId="35C105B8"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0 g / km.</w:t>
            </w:r>
          </w:p>
        </w:tc>
        <w:tc>
          <w:tcPr>
            <w:tcW w:w="3210" w:type="dxa"/>
          </w:tcPr>
          <w:p w14:paraId="68EF978B" w14:textId="69DFDB35"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17925F9C" w14:textId="4A959E04" w:rsidTr="00EB2672">
        <w:trPr>
          <w:trHeight w:val="334"/>
        </w:trPr>
        <w:tc>
          <w:tcPr>
            <w:tcW w:w="688" w:type="dxa"/>
          </w:tcPr>
          <w:p w14:paraId="65C39AC8"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24.</w:t>
            </w:r>
          </w:p>
        </w:tc>
        <w:tc>
          <w:tcPr>
            <w:tcW w:w="2568" w:type="dxa"/>
          </w:tcPr>
          <w:p w14:paraId="1C15EADC"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Gamintojo sutartinė garantija</w:t>
            </w:r>
          </w:p>
        </w:tc>
        <w:tc>
          <w:tcPr>
            <w:tcW w:w="3168" w:type="dxa"/>
          </w:tcPr>
          <w:p w14:paraId="0FDFCB99"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Ne mažiau kaip 5 metai arba 150 000 km.</w:t>
            </w:r>
          </w:p>
        </w:tc>
        <w:tc>
          <w:tcPr>
            <w:tcW w:w="3210" w:type="dxa"/>
          </w:tcPr>
          <w:p w14:paraId="68DBD638" w14:textId="5EDEECEF" w:rsidR="00EB2672" w:rsidRPr="004478AC" w:rsidRDefault="00EB2672" w:rsidP="00EB2672">
            <w:pPr>
              <w:spacing w:after="0" w:line="240" w:lineRule="auto"/>
              <w:rPr>
                <w:rFonts w:eastAsia="Calibri" w:cstheme="minorHAnsi"/>
                <w:sz w:val="22"/>
                <w:szCs w:val="22"/>
                <w:lang w:eastAsia="en-US"/>
              </w:rPr>
            </w:pPr>
            <w:r>
              <w:rPr>
                <w:rFonts w:ascii="Calibri" w:hAnsi="Calibri" w:cs="Calibri"/>
                <w:sz w:val="22"/>
                <w:szCs w:val="22"/>
              </w:rPr>
              <w:t xml:space="preserve">Siūlomi parametrai: </w:t>
            </w:r>
            <w:r>
              <w:rPr>
                <w:rFonts w:ascii="Calibri" w:hAnsi="Calibri" w:cs="Calibri"/>
                <w:i/>
                <w:sz w:val="22"/>
                <w:szCs w:val="22"/>
              </w:rPr>
              <w:t>__</w:t>
            </w:r>
            <w:r w:rsidRPr="00693C8F">
              <w:rPr>
                <w:rFonts w:ascii="Calibri" w:hAnsi="Calibri" w:cs="Calibri"/>
                <w:i/>
                <w:sz w:val="22"/>
                <w:szCs w:val="22"/>
              </w:rPr>
              <w:t>__(įrašyti)</w:t>
            </w:r>
          </w:p>
        </w:tc>
      </w:tr>
      <w:tr w:rsidR="00EB2672" w:rsidRPr="004478AC" w14:paraId="0D15B7BC" w14:textId="54B60938" w:rsidTr="00EB2672">
        <w:trPr>
          <w:trHeight w:val="334"/>
        </w:trPr>
        <w:tc>
          <w:tcPr>
            <w:tcW w:w="688" w:type="dxa"/>
          </w:tcPr>
          <w:p w14:paraId="656AB1E5"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25.</w:t>
            </w:r>
          </w:p>
        </w:tc>
        <w:tc>
          <w:tcPr>
            <w:tcW w:w="2568" w:type="dxa"/>
          </w:tcPr>
          <w:p w14:paraId="4937904F"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Automobilis turi turėti galimybę įkrauti bateriją naudojant kintamos srovės įkrovimo stoteles (AC) ir nuolatinės srovės įkrovimo stoteles (DC).</w:t>
            </w:r>
          </w:p>
        </w:tc>
        <w:tc>
          <w:tcPr>
            <w:tcW w:w="3168" w:type="dxa"/>
          </w:tcPr>
          <w:p w14:paraId="73A7F2AC" w14:textId="77777777" w:rsidR="00EB2672" w:rsidRPr="004478AC" w:rsidRDefault="00EB2672" w:rsidP="00EB2672">
            <w:pPr>
              <w:spacing w:after="0" w:line="240" w:lineRule="auto"/>
              <w:rPr>
                <w:rFonts w:eastAsia="Calibri" w:cstheme="minorHAnsi"/>
                <w:color w:val="000000"/>
                <w:sz w:val="22"/>
                <w:szCs w:val="22"/>
                <w:lang w:eastAsia="en-US"/>
              </w:rPr>
            </w:pPr>
            <w:r w:rsidRPr="004478AC">
              <w:rPr>
                <w:rFonts w:eastAsia="Calibri" w:cstheme="minorHAnsi"/>
                <w:color w:val="000000"/>
                <w:sz w:val="22"/>
                <w:szCs w:val="22"/>
                <w:lang w:eastAsia="en-US"/>
              </w:rPr>
              <w:t xml:space="preserve">DC įkrovimo jungtys turi būti </w:t>
            </w:r>
            <w:proofErr w:type="spellStart"/>
            <w:r w:rsidRPr="004478AC">
              <w:rPr>
                <w:rFonts w:eastAsia="Calibri" w:cstheme="minorHAnsi"/>
                <w:color w:val="000000"/>
                <w:sz w:val="22"/>
                <w:szCs w:val="22"/>
                <w:lang w:eastAsia="en-US"/>
              </w:rPr>
              <w:t>CHAdeMO</w:t>
            </w:r>
            <w:proofErr w:type="spellEnd"/>
            <w:r w:rsidRPr="004478AC">
              <w:rPr>
                <w:rFonts w:eastAsia="Calibri" w:cstheme="minorHAnsi"/>
                <w:color w:val="000000"/>
                <w:sz w:val="22"/>
                <w:szCs w:val="22"/>
                <w:lang w:eastAsia="en-US"/>
              </w:rPr>
              <w:t xml:space="preserve"> standarto arba Combo2 (CCS2). AC įkrovimo jungtys turi būti Type 2 standarto.</w:t>
            </w:r>
          </w:p>
        </w:tc>
        <w:tc>
          <w:tcPr>
            <w:tcW w:w="3210" w:type="dxa"/>
          </w:tcPr>
          <w:p w14:paraId="668C923E" w14:textId="7D4061B2" w:rsidR="00EB2672" w:rsidRPr="004478AC" w:rsidRDefault="00EB2672" w:rsidP="00EB2672">
            <w:pPr>
              <w:spacing w:after="0" w:line="240" w:lineRule="auto"/>
              <w:rPr>
                <w:rFonts w:eastAsia="Calibri" w:cstheme="minorHAnsi"/>
                <w:color w:val="000000"/>
                <w:sz w:val="22"/>
                <w:szCs w:val="22"/>
                <w:lang w:eastAsia="en-US"/>
              </w:rPr>
            </w:pPr>
            <w:r w:rsidRPr="00A61C2E">
              <w:rPr>
                <w:rFonts w:ascii="Calibri" w:hAnsi="Calibri" w:cs="Calibri"/>
                <w:i/>
                <w:iCs/>
                <w:sz w:val="22"/>
                <w:szCs w:val="22"/>
              </w:rPr>
              <w:t>Taip/Ne (nereikalingą išbraukti)</w:t>
            </w:r>
          </w:p>
        </w:tc>
      </w:tr>
      <w:tr w:rsidR="00EB2672" w:rsidRPr="004478AC" w14:paraId="697BC345" w14:textId="39D339C1" w:rsidTr="00EB2672">
        <w:trPr>
          <w:trHeight w:val="640"/>
        </w:trPr>
        <w:tc>
          <w:tcPr>
            <w:tcW w:w="688" w:type="dxa"/>
            <w:tcBorders>
              <w:top w:val="single" w:sz="4" w:space="0" w:color="auto"/>
              <w:left w:val="single" w:sz="4" w:space="0" w:color="auto"/>
              <w:bottom w:val="single" w:sz="4" w:space="0" w:color="auto"/>
              <w:right w:val="single" w:sz="4" w:space="0" w:color="auto"/>
            </w:tcBorders>
          </w:tcPr>
          <w:p w14:paraId="15365588" w14:textId="77777777" w:rsidR="00EB2672" w:rsidRPr="004478AC" w:rsidRDefault="00EB2672" w:rsidP="00EB2672">
            <w:pPr>
              <w:spacing w:after="0" w:line="240" w:lineRule="auto"/>
              <w:rPr>
                <w:rFonts w:eastAsia="Calibri" w:cstheme="minorHAnsi"/>
                <w:sz w:val="22"/>
                <w:szCs w:val="22"/>
                <w:lang w:eastAsia="en-US"/>
              </w:rPr>
            </w:pPr>
            <w:r w:rsidRPr="004478AC">
              <w:rPr>
                <w:rFonts w:eastAsia="Calibri" w:cstheme="minorHAnsi"/>
                <w:sz w:val="22"/>
                <w:szCs w:val="22"/>
                <w:lang w:eastAsia="en-US"/>
              </w:rPr>
              <w:t>26.</w:t>
            </w:r>
          </w:p>
        </w:tc>
        <w:tc>
          <w:tcPr>
            <w:tcW w:w="2568" w:type="dxa"/>
            <w:tcBorders>
              <w:top w:val="single" w:sz="4" w:space="0" w:color="auto"/>
              <w:left w:val="single" w:sz="4" w:space="0" w:color="auto"/>
              <w:bottom w:val="single" w:sz="4" w:space="0" w:color="auto"/>
              <w:right w:val="single" w:sz="4" w:space="0" w:color="auto"/>
            </w:tcBorders>
          </w:tcPr>
          <w:p w14:paraId="607BF8A7" w14:textId="77777777" w:rsidR="00EB2672" w:rsidRPr="004478AC" w:rsidRDefault="00EB2672" w:rsidP="00EB2672">
            <w:pPr>
              <w:spacing w:after="0" w:line="240" w:lineRule="auto"/>
              <w:rPr>
                <w:rFonts w:eastAsia="Calibri" w:cstheme="minorHAnsi"/>
                <w:sz w:val="22"/>
                <w:szCs w:val="22"/>
                <w:lang w:eastAsia="en-US"/>
              </w:rPr>
            </w:pPr>
            <w:r w:rsidRPr="004478AC">
              <w:rPr>
                <w:rFonts w:eastAsia="Times New Roman" w:cstheme="minorHAnsi"/>
                <w:sz w:val="22"/>
                <w:szCs w:val="22"/>
              </w:rPr>
              <w:t>Automobilio draudimas</w:t>
            </w:r>
          </w:p>
        </w:tc>
        <w:tc>
          <w:tcPr>
            <w:tcW w:w="3168" w:type="dxa"/>
            <w:tcBorders>
              <w:top w:val="single" w:sz="4" w:space="0" w:color="auto"/>
              <w:left w:val="single" w:sz="4" w:space="0" w:color="auto"/>
              <w:bottom w:val="single" w:sz="4" w:space="0" w:color="auto"/>
              <w:right w:val="single" w:sz="4" w:space="0" w:color="auto"/>
            </w:tcBorders>
          </w:tcPr>
          <w:p w14:paraId="0EFF0BFE" w14:textId="77777777" w:rsidR="00EB2672" w:rsidRPr="004478AC" w:rsidRDefault="00EB2672" w:rsidP="00EB2672">
            <w:pPr>
              <w:spacing w:after="0" w:line="240" w:lineRule="auto"/>
              <w:rPr>
                <w:rFonts w:eastAsia="Calibri" w:cstheme="minorHAnsi"/>
                <w:sz w:val="22"/>
                <w:szCs w:val="22"/>
                <w:lang w:eastAsia="en-US"/>
              </w:rPr>
            </w:pPr>
            <w:r w:rsidRPr="004478AC">
              <w:rPr>
                <w:rFonts w:eastAsia="Times New Roman" w:cstheme="minorHAnsi"/>
                <w:sz w:val="22"/>
                <w:szCs w:val="22"/>
              </w:rPr>
              <w:t>Turi būti Civilinės atsakomybės privalomasis draudimas(ne trumpiau 6 mėn.)</w:t>
            </w:r>
          </w:p>
        </w:tc>
        <w:tc>
          <w:tcPr>
            <w:tcW w:w="3210" w:type="dxa"/>
          </w:tcPr>
          <w:p w14:paraId="775B63CC" w14:textId="0EA2E0B5" w:rsidR="00EB2672" w:rsidRPr="004478AC" w:rsidRDefault="00EB2672" w:rsidP="00EB2672">
            <w:pPr>
              <w:spacing w:after="0" w:line="240" w:lineRule="auto"/>
              <w:rPr>
                <w:rFonts w:eastAsia="Times New Roman" w:cstheme="minorHAnsi"/>
                <w:sz w:val="22"/>
                <w:szCs w:val="22"/>
              </w:rPr>
            </w:pPr>
            <w:r>
              <w:rPr>
                <w:rFonts w:ascii="Calibri" w:eastAsia="Times New Roman" w:hAnsi="Calibri" w:cs="Calibri"/>
                <w:sz w:val="22"/>
                <w:szCs w:val="22"/>
              </w:rPr>
              <w:t>Siūlomas</w:t>
            </w:r>
            <w:r w:rsidRPr="00693C8F">
              <w:rPr>
                <w:rFonts w:ascii="Calibri" w:eastAsia="Times New Roman" w:hAnsi="Calibri" w:cs="Calibri"/>
                <w:sz w:val="22"/>
                <w:szCs w:val="22"/>
              </w:rPr>
              <w:t xml:space="preserve"> </w:t>
            </w:r>
            <w:r>
              <w:rPr>
                <w:rFonts w:ascii="Calibri" w:eastAsia="Times New Roman" w:hAnsi="Calibri" w:cs="Calibri"/>
                <w:sz w:val="22"/>
                <w:szCs w:val="22"/>
              </w:rPr>
              <w:t>draudimas</w:t>
            </w:r>
            <w:r w:rsidRPr="00693C8F">
              <w:rPr>
                <w:rFonts w:ascii="Calibri" w:eastAsia="Times New Roman" w:hAnsi="Calibri" w:cs="Calibri"/>
                <w:sz w:val="22"/>
                <w:szCs w:val="22"/>
              </w:rPr>
              <w:t xml:space="preserve">: </w:t>
            </w:r>
            <w:r>
              <w:rPr>
                <w:rFonts w:ascii="Calibri" w:eastAsia="Times New Roman" w:hAnsi="Calibri" w:cs="Calibri"/>
                <w:sz w:val="22"/>
                <w:szCs w:val="22"/>
              </w:rPr>
              <w:softHyphen/>
            </w:r>
            <w:r>
              <w:rPr>
                <w:rFonts w:ascii="Calibri" w:eastAsia="Times New Roman" w:hAnsi="Calibri" w:cs="Calibri"/>
                <w:sz w:val="22"/>
                <w:szCs w:val="22"/>
              </w:rPr>
              <w:softHyphen/>
            </w:r>
            <w:r>
              <w:rPr>
                <w:rFonts w:ascii="Calibri" w:eastAsia="Times New Roman" w:hAnsi="Calibri" w:cs="Calibri"/>
                <w:i/>
                <w:sz w:val="22"/>
                <w:szCs w:val="22"/>
              </w:rPr>
              <w:t>__</w:t>
            </w:r>
            <w:r w:rsidRPr="00F32E6B">
              <w:rPr>
                <w:rFonts w:ascii="Calibri" w:eastAsia="Times New Roman" w:hAnsi="Calibri" w:cs="Calibri"/>
                <w:i/>
                <w:sz w:val="22"/>
                <w:szCs w:val="22"/>
              </w:rPr>
              <w:t>_(įrašyti)</w:t>
            </w:r>
          </w:p>
        </w:tc>
      </w:tr>
    </w:tbl>
    <w:p w14:paraId="62B61ED3" w14:textId="68259B40" w:rsidR="00CC21D2" w:rsidRPr="00A35DFC" w:rsidRDefault="000824E4" w:rsidP="000824E4">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lastRenderedPageBreak/>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1B50ABF0" w:rsidR="00FF57DC" w:rsidRDefault="00FF57DC" w:rsidP="008D704D">
      <w:pPr>
        <w:pStyle w:val="Antrat2"/>
        <w:ind w:left="5103"/>
        <w:rPr>
          <w:rFonts w:asciiTheme="minorHAnsi" w:eastAsia="Calibri" w:hAnsiTheme="minorHAnsi" w:cstheme="minorHAnsi"/>
          <w:color w:val="auto"/>
          <w:sz w:val="21"/>
          <w:szCs w:val="21"/>
        </w:rPr>
      </w:pPr>
      <w:bookmarkStart w:id="54" w:name="_Ref39484039"/>
      <w:bookmarkStart w:id="55" w:name="_Ref40278562"/>
      <w:bookmarkStart w:id="56" w:name="_Toc126333945"/>
    </w:p>
    <w:p w14:paraId="00E0E2D8" w14:textId="42026C65" w:rsidR="003278B1" w:rsidRDefault="003278B1" w:rsidP="003278B1"/>
    <w:p w14:paraId="72053BC1" w14:textId="6B3B2A07" w:rsidR="003278B1" w:rsidRDefault="003278B1" w:rsidP="003278B1"/>
    <w:p w14:paraId="06F47002" w14:textId="77777777" w:rsidR="006365B0" w:rsidRDefault="006365B0" w:rsidP="006365B0">
      <w:pPr>
        <w:spacing w:line="240" w:lineRule="auto"/>
        <w:ind w:firstLine="5103"/>
        <w:jc w:val="both"/>
        <w:rPr>
          <w:rFonts w:ascii="Calibri" w:hAnsi="Calibri" w:cs="Calibri"/>
        </w:rPr>
      </w:pPr>
    </w:p>
    <w:p w14:paraId="10A63806" w14:textId="77777777" w:rsidR="006365B0" w:rsidRDefault="006365B0" w:rsidP="006365B0">
      <w:pPr>
        <w:spacing w:line="240" w:lineRule="auto"/>
        <w:ind w:firstLine="5103"/>
        <w:jc w:val="both"/>
        <w:rPr>
          <w:rFonts w:ascii="Calibri" w:hAnsi="Calibri" w:cs="Calibri"/>
        </w:rPr>
      </w:pPr>
    </w:p>
    <w:bookmarkEnd w:id="54"/>
    <w:bookmarkEnd w:id="55"/>
    <w:bookmarkEnd w:id="56"/>
    <w:p w14:paraId="07308D60" w14:textId="77777777" w:rsidR="006365B0" w:rsidRDefault="006365B0" w:rsidP="006365B0">
      <w:pPr>
        <w:spacing w:line="240" w:lineRule="auto"/>
        <w:ind w:firstLine="5103"/>
        <w:jc w:val="both"/>
        <w:rPr>
          <w:rFonts w:ascii="Calibri" w:hAnsi="Calibri" w:cs="Calibri"/>
        </w:rPr>
      </w:pPr>
    </w:p>
    <w:sectPr w:rsidR="006365B0" w:rsidSect="006A1E78">
      <w:footerReference w:type="first" r:id="rId24"/>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FABB5" w14:textId="77777777" w:rsidR="00800E0A" w:rsidRDefault="00800E0A" w:rsidP="00D05666">
      <w:r>
        <w:separator/>
      </w:r>
    </w:p>
  </w:endnote>
  <w:endnote w:type="continuationSeparator" w:id="0">
    <w:p w14:paraId="65A6BB91" w14:textId="77777777" w:rsidR="00800E0A" w:rsidRDefault="00800E0A" w:rsidP="00D05666">
      <w:r>
        <w:continuationSeparator/>
      </w:r>
    </w:p>
  </w:endnote>
  <w:endnote w:type="continuationNotice" w:id="1">
    <w:p w14:paraId="082413A9" w14:textId="77777777" w:rsidR="00800E0A" w:rsidRDefault="00800E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Content>
      <w:p w14:paraId="1963D853" w14:textId="13B0AC55" w:rsidR="00EB2672" w:rsidRDefault="00EB2672">
        <w:pPr>
          <w:pStyle w:val="Porat"/>
          <w:jc w:val="right"/>
        </w:pPr>
        <w:r>
          <w:fldChar w:fldCharType="begin"/>
        </w:r>
        <w:r>
          <w:instrText>PAGE   \* MERGEFORMAT</w:instrText>
        </w:r>
        <w:r>
          <w:fldChar w:fldCharType="separate"/>
        </w:r>
        <w:r w:rsidR="00E665F9">
          <w:rPr>
            <w:noProof/>
          </w:rPr>
          <w:t>37</w:t>
        </w:r>
        <w:r>
          <w:fldChar w:fldCharType="end"/>
        </w:r>
      </w:p>
    </w:sdtContent>
  </w:sdt>
  <w:p w14:paraId="0A2FE0DC" w14:textId="77777777" w:rsidR="00EB2672" w:rsidRDefault="00EB267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EB2672" w:rsidRDefault="00EB2672">
    <w:pPr>
      <w:pStyle w:val="Porat"/>
      <w:jc w:val="right"/>
    </w:pPr>
  </w:p>
  <w:p w14:paraId="2575BBBA" w14:textId="77777777" w:rsidR="00EB2672" w:rsidRDefault="00EB267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Content>
      <w:p w14:paraId="29C11BCE" w14:textId="29D63570" w:rsidR="00EB2672" w:rsidRDefault="00EB2672">
        <w:pPr>
          <w:pStyle w:val="Porat"/>
          <w:jc w:val="right"/>
        </w:pPr>
        <w:r>
          <w:fldChar w:fldCharType="begin"/>
        </w:r>
        <w:r>
          <w:instrText>PAGE   \* MERGEFORMAT</w:instrText>
        </w:r>
        <w:r>
          <w:fldChar w:fldCharType="separate"/>
        </w:r>
        <w:r w:rsidR="00E665F9">
          <w:rPr>
            <w:noProof/>
          </w:rPr>
          <w:t>21</w:t>
        </w:r>
        <w:r>
          <w:fldChar w:fldCharType="end"/>
        </w:r>
      </w:p>
    </w:sdtContent>
  </w:sdt>
  <w:p w14:paraId="0B840016" w14:textId="77777777" w:rsidR="00EB2672" w:rsidRDefault="00EB267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2B674" w14:textId="77777777" w:rsidR="00800E0A" w:rsidRDefault="00800E0A" w:rsidP="00D05666">
      <w:r>
        <w:separator/>
      </w:r>
    </w:p>
  </w:footnote>
  <w:footnote w:type="continuationSeparator" w:id="0">
    <w:p w14:paraId="72A9807D" w14:textId="77777777" w:rsidR="00800E0A" w:rsidRDefault="00800E0A" w:rsidP="00D05666">
      <w:r>
        <w:continuationSeparator/>
      </w:r>
    </w:p>
  </w:footnote>
  <w:footnote w:type="continuationNotice" w:id="1">
    <w:p w14:paraId="57223AD9" w14:textId="77777777" w:rsidR="00800E0A" w:rsidRDefault="00800E0A">
      <w:pPr>
        <w:spacing w:after="0" w:line="240" w:lineRule="auto"/>
      </w:pPr>
    </w:p>
  </w:footnote>
  <w:footnote w:id="2">
    <w:p w14:paraId="0A4926CC" w14:textId="77777777" w:rsidR="00EB2672" w:rsidRDefault="00EB2672"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EB2672" w:rsidRDefault="00EB2672"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EB2672" w:rsidRDefault="00EB2672"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EB2672" w:rsidRDefault="00EB2672"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EB2672" w:rsidRDefault="00EB2672"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EB2672" w:rsidRDefault="00EB2672"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EB2672" w:rsidRDefault="00EB2672"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EB2672" w:rsidRDefault="00EB2672"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EB2672" w:rsidRDefault="00EB2672"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6"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5"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9"/>
  </w:num>
  <w:num w:numId="4">
    <w:abstractNumId w:val="33"/>
  </w:num>
  <w:num w:numId="5">
    <w:abstractNumId w:val="42"/>
  </w:num>
  <w:num w:numId="6">
    <w:abstractNumId w:val="40"/>
  </w:num>
  <w:num w:numId="7">
    <w:abstractNumId w:val="4"/>
  </w:num>
  <w:num w:numId="8">
    <w:abstractNumId w:val="41"/>
  </w:num>
  <w:num w:numId="9">
    <w:abstractNumId w:val="38"/>
  </w:num>
  <w:num w:numId="10">
    <w:abstractNumId w:val="23"/>
  </w:num>
  <w:num w:numId="11">
    <w:abstractNumId w:val="35"/>
  </w:num>
  <w:num w:numId="12">
    <w:abstractNumId w:val="1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2"/>
  </w:num>
  <w:num w:numId="16">
    <w:abstractNumId w:val="16"/>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5"/>
  </w:num>
  <w:num w:numId="23">
    <w:abstractNumId w:val="2"/>
  </w:num>
  <w:num w:numId="24">
    <w:abstractNumId w:val="44"/>
  </w:num>
  <w:num w:numId="25">
    <w:abstractNumId w:val="13"/>
  </w:num>
  <w:num w:numId="26">
    <w:abstractNumId w:val="18"/>
  </w:num>
  <w:num w:numId="27">
    <w:abstractNumId w:val="3"/>
  </w:num>
  <w:num w:numId="28">
    <w:abstractNumId w:val="27"/>
  </w:num>
  <w:num w:numId="29">
    <w:abstractNumId w:val="11"/>
  </w:num>
  <w:num w:numId="30">
    <w:abstractNumId w:val="26"/>
  </w:num>
  <w:num w:numId="31">
    <w:abstractNumId w:val="8"/>
  </w:num>
  <w:num w:numId="32">
    <w:abstractNumId w:val="24"/>
  </w:num>
  <w:num w:numId="33">
    <w:abstractNumId w:val="9"/>
  </w:num>
  <w:num w:numId="34">
    <w:abstractNumId w:val="21"/>
  </w:num>
  <w:num w:numId="35">
    <w:abstractNumId w:val="0"/>
  </w:num>
  <w:num w:numId="36">
    <w:abstractNumId w:val="46"/>
  </w:num>
  <w:num w:numId="37">
    <w:abstractNumId w:val="22"/>
  </w:num>
  <w:num w:numId="38">
    <w:abstractNumId w:val="43"/>
  </w:num>
  <w:num w:numId="39">
    <w:abstractNumId w:val="2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19"/>
  </w:num>
  <w:num w:numId="44">
    <w:abstractNumId w:val="20"/>
  </w:num>
  <w:num w:numId="45">
    <w:abstractNumId w:val="45"/>
  </w:num>
  <w:num w:numId="46">
    <w:abstractNumId w:val="14"/>
  </w:num>
  <w:num w:numId="47">
    <w:abstractNumId w:val="31"/>
  </w:num>
  <w:num w:numId="48">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30E"/>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8AC"/>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5262"/>
    <w:rsid w:val="0047554A"/>
    <w:rsid w:val="00475F9B"/>
    <w:rsid w:val="00476119"/>
    <w:rsid w:val="0047687E"/>
    <w:rsid w:val="00476CDD"/>
    <w:rsid w:val="00476F8C"/>
    <w:rsid w:val="00477E28"/>
    <w:rsid w:val="00480831"/>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4D8"/>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6402"/>
    <w:rsid w:val="007F6C4A"/>
    <w:rsid w:val="007F6C5E"/>
    <w:rsid w:val="007F70F3"/>
    <w:rsid w:val="0080056F"/>
    <w:rsid w:val="0080079C"/>
    <w:rsid w:val="00800E0A"/>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4D"/>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5F9"/>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267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1AF"/>
    <w:rsid w:val="00F235F7"/>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21F4924-F3B6-4C74-861B-B9C0EEFA0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2092</TotalTime>
  <Pages>22</Pages>
  <Words>27415</Words>
  <Characters>15627</Characters>
  <Application>Microsoft Office Word</Application>
  <DocSecurity>0</DocSecurity>
  <Lines>130</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81</cp:revision>
  <dcterms:created xsi:type="dcterms:W3CDTF">2024-02-13T07:26:00Z</dcterms:created>
  <dcterms:modified xsi:type="dcterms:W3CDTF">2025-09-29T12:33:00Z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